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7F8" w:rsidRPr="00B13764" w:rsidRDefault="00B9100D" w:rsidP="00162F30">
      <w:pPr>
        <w:shd w:val="clear" w:color="auto" w:fill="4A442A" w:themeFill="background2" w:themeFillShade="40"/>
        <w:spacing w:after="0" w:line="270" w:lineRule="atLeast"/>
        <w:ind w:left="-993"/>
        <w:jc w:val="center"/>
        <w:rPr>
          <w:rFonts w:cstheme="minorHAnsi"/>
          <w:b/>
          <w:bCs/>
          <w:color w:val="FFFFFF" w:themeColor="background1"/>
          <w:sz w:val="24"/>
          <w:szCs w:val="24"/>
        </w:rPr>
      </w:pPr>
      <w:r w:rsidRPr="00B13764">
        <w:rPr>
          <w:rFonts w:cstheme="minorHAnsi"/>
          <w:b/>
          <w:bCs/>
          <w:color w:val="FFFFFF" w:themeColor="background1"/>
          <w:sz w:val="24"/>
          <w:szCs w:val="24"/>
        </w:rPr>
        <w:t>1. Diagnostico Inicial</w:t>
      </w:r>
    </w:p>
    <w:p w:rsidR="00B9100D" w:rsidRPr="00B13764" w:rsidRDefault="00B9100D" w:rsidP="00162F30">
      <w:pPr>
        <w:shd w:val="clear" w:color="auto" w:fill="E36C0A" w:themeFill="accent6" w:themeFillShade="BF"/>
        <w:spacing w:after="0" w:line="270" w:lineRule="atLeast"/>
        <w:ind w:left="-993"/>
        <w:jc w:val="both"/>
        <w:rPr>
          <w:rFonts w:cstheme="minorHAnsi"/>
          <w:b/>
          <w:bCs/>
        </w:rPr>
      </w:pPr>
      <w:r w:rsidRPr="00B13764">
        <w:rPr>
          <w:rFonts w:cstheme="minorHAnsi"/>
          <w:b/>
          <w:bCs/>
        </w:rPr>
        <w:t>1.1. Diagnostico Entorno</w:t>
      </w:r>
    </w:p>
    <w:p w:rsidR="00A95BA3" w:rsidRPr="00B13764" w:rsidRDefault="00C4048A" w:rsidP="00A95BA3">
      <w:pPr>
        <w:spacing w:after="0" w:line="270" w:lineRule="atLeast"/>
        <w:ind w:left="-993"/>
        <w:jc w:val="both"/>
        <w:rPr>
          <w:rFonts w:cstheme="minorHAnsi"/>
        </w:rPr>
      </w:pPr>
      <w:r w:rsidRPr="00B13764">
        <w:rPr>
          <w:rFonts w:cstheme="minorHAnsi"/>
        </w:rPr>
        <w:t>Se analiza</w:t>
      </w:r>
      <w:r w:rsidR="008D553E" w:rsidRPr="00B13764">
        <w:rPr>
          <w:rFonts w:cstheme="minorHAnsi"/>
        </w:rPr>
        <w:t xml:space="preserve"> </w:t>
      </w:r>
      <w:r w:rsidRPr="00B13764">
        <w:rPr>
          <w:rFonts w:cstheme="minorHAnsi"/>
        </w:rPr>
        <w:t xml:space="preserve">esquemáticamente </w:t>
      </w:r>
      <w:r w:rsidR="008D553E" w:rsidRPr="00B13764">
        <w:rPr>
          <w:rFonts w:cstheme="minorHAnsi"/>
        </w:rPr>
        <w:t xml:space="preserve">el entorno </w:t>
      </w:r>
      <w:r w:rsidRPr="00B13764">
        <w:rPr>
          <w:rFonts w:cstheme="minorHAnsi"/>
        </w:rPr>
        <w:t>a partir de la información suministrada por el Enunciado</w:t>
      </w:r>
    </w:p>
    <w:p w:rsidR="00C4048A" w:rsidRPr="00B13764" w:rsidRDefault="00C4048A" w:rsidP="00A95BA3">
      <w:pPr>
        <w:spacing w:after="0" w:line="270" w:lineRule="atLeast"/>
        <w:ind w:left="-993"/>
        <w:jc w:val="both"/>
        <w:rPr>
          <w:rFonts w:cstheme="minorHAnsi"/>
          <w:b/>
          <w:bCs/>
        </w:rPr>
      </w:pPr>
    </w:p>
    <w:p w:rsidR="00B9100D" w:rsidRPr="00B13764" w:rsidRDefault="00B9100D" w:rsidP="00B9100D">
      <w:pPr>
        <w:spacing w:after="0" w:line="270" w:lineRule="atLeast"/>
        <w:ind w:left="-993"/>
        <w:jc w:val="both"/>
        <w:rPr>
          <w:rFonts w:cstheme="minorHAnsi"/>
          <w:b/>
          <w:bCs/>
        </w:rPr>
      </w:pPr>
      <w:r w:rsidRPr="00B13764">
        <w:rPr>
          <w:rFonts w:cstheme="minorHAnsi"/>
          <w:b/>
          <w:bCs/>
        </w:rPr>
        <w:t xml:space="preserve">1.1.1 </w:t>
      </w:r>
      <w:r w:rsidR="0056537D" w:rsidRPr="00B13764">
        <w:rPr>
          <w:rFonts w:cstheme="minorHAnsi"/>
          <w:b/>
          <w:bCs/>
        </w:rPr>
        <w:t xml:space="preserve"> </w:t>
      </w:r>
      <w:r w:rsidR="0056537D" w:rsidRPr="00B13764">
        <w:rPr>
          <w:rFonts w:cstheme="minorHAnsi"/>
          <w:b/>
          <w:bCs/>
          <w:shd w:val="clear" w:color="auto" w:fill="FFC000"/>
        </w:rPr>
        <w:t xml:space="preserve">Entorno </w:t>
      </w:r>
      <w:r w:rsidRPr="00B13764">
        <w:rPr>
          <w:rFonts w:cstheme="minorHAnsi"/>
          <w:b/>
          <w:bCs/>
          <w:shd w:val="clear" w:color="auto" w:fill="FFC000"/>
        </w:rPr>
        <w:t>Político</w:t>
      </w:r>
      <w:r w:rsidR="00892A36" w:rsidRPr="00B13764">
        <w:rPr>
          <w:rFonts w:cstheme="minorHAnsi"/>
          <w:b/>
          <w:bCs/>
        </w:rPr>
        <w:t>.</w:t>
      </w:r>
    </w:p>
    <w:p w:rsidR="00060AB1" w:rsidRPr="00B13764" w:rsidRDefault="00060AB1" w:rsidP="00573947">
      <w:pPr>
        <w:pStyle w:val="Prrafodelista"/>
        <w:numPr>
          <w:ilvl w:val="0"/>
          <w:numId w:val="8"/>
        </w:numPr>
        <w:spacing w:after="0" w:line="270" w:lineRule="atLeast"/>
        <w:ind w:left="-426" w:hanging="283"/>
        <w:jc w:val="both"/>
        <w:rPr>
          <w:rFonts w:cstheme="minorHAnsi"/>
          <w:b/>
          <w:bCs/>
          <w:sz w:val="18"/>
          <w:szCs w:val="18"/>
        </w:rPr>
      </w:pPr>
      <w:r w:rsidRPr="00B13764">
        <w:rPr>
          <w:rFonts w:cstheme="minorHAnsi"/>
          <w:sz w:val="18"/>
          <w:szCs w:val="18"/>
        </w:rPr>
        <w:t xml:space="preserve">Influencias políticas en el Agua; la Comunidad posee una Junta Directiva compuesta por 12 miembros de los cuales 2 son mujeres. La Junta se ocupa de los problemas de la comunidad </w:t>
      </w:r>
      <w:r w:rsidR="00573947" w:rsidRPr="00B13764">
        <w:rPr>
          <w:rFonts w:cstheme="minorHAnsi"/>
          <w:sz w:val="18"/>
          <w:szCs w:val="18"/>
        </w:rPr>
        <w:t>. E</w:t>
      </w:r>
      <w:r w:rsidRPr="00B13764">
        <w:rPr>
          <w:rFonts w:cstheme="minorHAnsi"/>
          <w:sz w:val="18"/>
          <w:szCs w:val="18"/>
        </w:rPr>
        <w:t>xiste una pequeña parte de la comunidad que no apoya a la Junta Directiva.</w:t>
      </w:r>
    </w:p>
    <w:p w:rsidR="00060AB1" w:rsidRPr="00B13764" w:rsidRDefault="00060AB1" w:rsidP="00060AB1">
      <w:pPr>
        <w:pStyle w:val="Prrafodelista"/>
        <w:numPr>
          <w:ilvl w:val="0"/>
          <w:numId w:val="8"/>
        </w:numPr>
        <w:spacing w:after="0" w:line="270" w:lineRule="atLeast"/>
        <w:ind w:left="-426" w:hanging="283"/>
        <w:jc w:val="both"/>
        <w:rPr>
          <w:rFonts w:cstheme="minorHAnsi"/>
          <w:b/>
          <w:bCs/>
          <w:sz w:val="18"/>
          <w:szCs w:val="18"/>
        </w:rPr>
      </w:pPr>
      <w:r w:rsidRPr="00B13764">
        <w:rPr>
          <w:rFonts w:cstheme="minorHAnsi"/>
          <w:sz w:val="18"/>
          <w:szCs w:val="18"/>
        </w:rPr>
        <w:t xml:space="preserve">Existe un Comité de Mujeres que se dedica a organizar talleres de costura. En ocasiones venden sus piezas en el mercado de </w:t>
      </w:r>
      <w:proofErr w:type="spellStart"/>
      <w:r w:rsidRPr="00B13764">
        <w:rPr>
          <w:rFonts w:cstheme="minorHAnsi"/>
          <w:sz w:val="18"/>
          <w:szCs w:val="18"/>
        </w:rPr>
        <w:t>Comasagua</w:t>
      </w:r>
      <w:proofErr w:type="spellEnd"/>
      <w:r w:rsidRPr="00B13764">
        <w:rPr>
          <w:rFonts w:cstheme="minorHAnsi"/>
          <w:sz w:val="18"/>
          <w:szCs w:val="18"/>
        </w:rPr>
        <w:t>. Una de las mujeres que lo forman también pertenece a la Junta Directiva.</w:t>
      </w:r>
    </w:p>
    <w:p w:rsidR="00060AB1" w:rsidRPr="00B13764" w:rsidRDefault="00060AB1" w:rsidP="00573947">
      <w:pPr>
        <w:pStyle w:val="Prrafodelista"/>
        <w:numPr>
          <w:ilvl w:val="0"/>
          <w:numId w:val="8"/>
        </w:numPr>
        <w:spacing w:after="0" w:line="270" w:lineRule="atLeast"/>
        <w:ind w:left="-426" w:hanging="283"/>
        <w:jc w:val="both"/>
        <w:rPr>
          <w:rFonts w:cstheme="minorHAnsi"/>
          <w:b/>
          <w:bCs/>
          <w:sz w:val="18"/>
          <w:szCs w:val="18"/>
        </w:rPr>
      </w:pPr>
      <w:r w:rsidRPr="00B13764">
        <w:rPr>
          <w:rFonts w:cstheme="minorHAnsi"/>
          <w:sz w:val="18"/>
          <w:szCs w:val="18"/>
        </w:rPr>
        <w:t xml:space="preserve">NO </w:t>
      </w:r>
      <w:r w:rsidR="00573947" w:rsidRPr="00B13764">
        <w:rPr>
          <w:rFonts w:cstheme="minorHAnsi"/>
          <w:sz w:val="18"/>
          <w:szCs w:val="18"/>
        </w:rPr>
        <w:t xml:space="preserve">se mantiene Paridad </w:t>
      </w:r>
      <w:r w:rsidRPr="00B13764">
        <w:rPr>
          <w:rFonts w:cstheme="minorHAnsi"/>
          <w:sz w:val="18"/>
          <w:szCs w:val="18"/>
        </w:rPr>
        <w:t>de G</w:t>
      </w:r>
      <w:r w:rsidR="00573947" w:rsidRPr="00B13764">
        <w:rPr>
          <w:rFonts w:cstheme="minorHAnsi"/>
          <w:sz w:val="18"/>
          <w:szCs w:val="18"/>
        </w:rPr>
        <w:t>enero</w:t>
      </w:r>
      <w:r w:rsidRPr="00B13764">
        <w:rPr>
          <w:rFonts w:cstheme="minorHAnsi"/>
          <w:sz w:val="18"/>
          <w:szCs w:val="18"/>
        </w:rPr>
        <w:t xml:space="preserve"> en la Junta Directiva. Su enfrentamiento </w:t>
      </w:r>
      <w:r w:rsidR="00A35A53" w:rsidRPr="00B13764">
        <w:rPr>
          <w:rFonts w:cstheme="minorHAnsi"/>
          <w:sz w:val="18"/>
          <w:szCs w:val="18"/>
        </w:rPr>
        <w:t xml:space="preserve">con la Alcaldía por temas políticos, que no está legalizada y sin rotación de miembros. También hay una parte de la Comunidad que no apoya la Junta Directiva, lo que es un problema. Que una mujer del taller pertenezca a la Junta Directiva, puede establecer una relación entre éste y la Junta. </w:t>
      </w:r>
      <w:r w:rsidRPr="00B13764">
        <w:rPr>
          <w:rFonts w:cstheme="minorHAnsi"/>
          <w:sz w:val="18"/>
          <w:szCs w:val="18"/>
        </w:rPr>
        <w:t>.</w:t>
      </w:r>
    </w:p>
    <w:p w:rsidR="00A95BA3" w:rsidRPr="00B13764" w:rsidRDefault="00A95BA3" w:rsidP="00060AB1">
      <w:pPr>
        <w:spacing w:after="0" w:line="270" w:lineRule="atLeast"/>
        <w:ind w:left="-993"/>
        <w:jc w:val="both"/>
        <w:rPr>
          <w:rFonts w:cstheme="minorHAnsi"/>
          <w:b/>
          <w:bCs/>
        </w:rPr>
      </w:pPr>
    </w:p>
    <w:p w:rsidR="00B9100D" w:rsidRPr="00B13764" w:rsidRDefault="00B9100D" w:rsidP="00060AB1">
      <w:pPr>
        <w:spacing w:after="0" w:line="270" w:lineRule="atLeast"/>
        <w:ind w:left="-993"/>
        <w:jc w:val="both"/>
        <w:rPr>
          <w:rFonts w:cstheme="minorHAnsi"/>
          <w:b/>
          <w:bCs/>
        </w:rPr>
      </w:pPr>
      <w:r w:rsidRPr="00B13764">
        <w:rPr>
          <w:rFonts w:cstheme="minorHAnsi"/>
          <w:b/>
          <w:bCs/>
        </w:rPr>
        <w:t xml:space="preserve">1.1.2. </w:t>
      </w:r>
      <w:r w:rsidR="0056537D" w:rsidRPr="00B13764">
        <w:rPr>
          <w:rFonts w:cstheme="minorHAnsi"/>
          <w:b/>
          <w:bCs/>
          <w:shd w:val="clear" w:color="auto" w:fill="FFC000"/>
        </w:rPr>
        <w:t xml:space="preserve">Entorno </w:t>
      </w:r>
      <w:r w:rsidRPr="00B13764">
        <w:rPr>
          <w:rFonts w:cstheme="minorHAnsi"/>
          <w:b/>
          <w:bCs/>
          <w:shd w:val="clear" w:color="auto" w:fill="FFC000"/>
        </w:rPr>
        <w:t>Socio-económico</w:t>
      </w:r>
      <w:r w:rsidR="00892A36" w:rsidRPr="00B13764">
        <w:rPr>
          <w:rFonts w:cstheme="minorHAnsi"/>
          <w:b/>
          <w:bCs/>
        </w:rPr>
        <w:t>.</w:t>
      </w:r>
    </w:p>
    <w:p w:rsidR="008340D4" w:rsidRPr="00B13764" w:rsidRDefault="008340D4" w:rsidP="00D679EB">
      <w:pPr>
        <w:pStyle w:val="Prrafodelista"/>
        <w:numPr>
          <w:ilvl w:val="0"/>
          <w:numId w:val="9"/>
        </w:numPr>
        <w:spacing w:after="0" w:line="270" w:lineRule="atLeast"/>
        <w:ind w:left="-426"/>
        <w:jc w:val="both"/>
        <w:rPr>
          <w:rFonts w:cstheme="minorHAnsi"/>
          <w:sz w:val="18"/>
          <w:szCs w:val="18"/>
        </w:rPr>
      </w:pPr>
      <w:r w:rsidRPr="00B13764">
        <w:rPr>
          <w:rFonts w:cstheme="minorHAnsi"/>
          <w:sz w:val="18"/>
          <w:szCs w:val="18"/>
        </w:rPr>
        <w:t xml:space="preserve">La comunidad rural de El </w:t>
      </w:r>
      <w:proofErr w:type="spellStart"/>
      <w:r w:rsidRPr="00B13764">
        <w:rPr>
          <w:rFonts w:cstheme="minorHAnsi"/>
          <w:sz w:val="18"/>
          <w:szCs w:val="18"/>
        </w:rPr>
        <w:t>Matazano</w:t>
      </w:r>
      <w:proofErr w:type="spellEnd"/>
      <w:r w:rsidRPr="00B13764">
        <w:rPr>
          <w:rFonts w:cstheme="minorHAnsi"/>
          <w:sz w:val="18"/>
          <w:szCs w:val="18"/>
        </w:rPr>
        <w:t xml:space="preserve"> en el Departamento de la Libertad, en el Salvador, tiene las siguientes características socio-económicas en relación al recurso agua, con determinados problemas de abastecimiento y saneamiento.</w:t>
      </w:r>
    </w:p>
    <w:p w:rsidR="008340D4" w:rsidRPr="00B13764" w:rsidRDefault="008340D4" w:rsidP="00D679EB">
      <w:pPr>
        <w:pStyle w:val="Prrafodelista"/>
        <w:numPr>
          <w:ilvl w:val="0"/>
          <w:numId w:val="9"/>
        </w:numPr>
        <w:spacing w:after="0" w:line="270" w:lineRule="atLeast"/>
        <w:ind w:left="-426"/>
        <w:jc w:val="both"/>
        <w:rPr>
          <w:rFonts w:cstheme="minorHAnsi"/>
          <w:sz w:val="18"/>
          <w:szCs w:val="18"/>
        </w:rPr>
      </w:pPr>
      <w:r w:rsidRPr="00B13764">
        <w:rPr>
          <w:rFonts w:cstheme="minorHAnsi"/>
          <w:sz w:val="18"/>
          <w:szCs w:val="18"/>
        </w:rPr>
        <w:t>El acceso al Agua en el Salvador en deficiente y su WPI (</w:t>
      </w:r>
      <w:proofErr w:type="spellStart"/>
      <w:r w:rsidRPr="00B13764">
        <w:rPr>
          <w:rFonts w:cstheme="minorHAnsi"/>
          <w:sz w:val="18"/>
          <w:szCs w:val="18"/>
        </w:rPr>
        <w:t>Water</w:t>
      </w:r>
      <w:proofErr w:type="spellEnd"/>
      <w:r w:rsidRPr="00B13764">
        <w:rPr>
          <w:rFonts w:cstheme="minorHAnsi"/>
          <w:sz w:val="18"/>
          <w:szCs w:val="18"/>
        </w:rPr>
        <w:t xml:space="preserve"> </w:t>
      </w:r>
      <w:proofErr w:type="spellStart"/>
      <w:r w:rsidRPr="00B13764">
        <w:rPr>
          <w:rFonts w:cstheme="minorHAnsi"/>
          <w:sz w:val="18"/>
          <w:szCs w:val="18"/>
        </w:rPr>
        <w:t>Poverty</w:t>
      </w:r>
      <w:proofErr w:type="spellEnd"/>
      <w:r w:rsidRPr="00B13764">
        <w:rPr>
          <w:rFonts w:cstheme="minorHAnsi"/>
          <w:sz w:val="18"/>
          <w:szCs w:val="18"/>
        </w:rPr>
        <w:t xml:space="preserve"> </w:t>
      </w:r>
      <w:proofErr w:type="spellStart"/>
      <w:r w:rsidRPr="00B13764">
        <w:rPr>
          <w:rFonts w:cstheme="minorHAnsi"/>
          <w:sz w:val="18"/>
          <w:szCs w:val="18"/>
        </w:rPr>
        <w:t>Index</w:t>
      </w:r>
      <w:proofErr w:type="spellEnd"/>
      <w:r w:rsidRPr="00B13764">
        <w:rPr>
          <w:rFonts w:cstheme="minorHAnsi"/>
          <w:sz w:val="18"/>
          <w:szCs w:val="18"/>
        </w:rPr>
        <w:t>) es de 56. El acceso a sistemas de agua potable no es equitativo entre las zonas urbanas y rurales; en el caso de en medio urbano, la cobertura de agua es del 85% mientras que en el sector rural, donde vive el 50% de la población, la cobertura es de tan solo un 30%</w:t>
      </w:r>
    </w:p>
    <w:p w:rsidR="00884503" w:rsidRPr="00B13764" w:rsidRDefault="00884503" w:rsidP="00D679EB">
      <w:pPr>
        <w:pStyle w:val="Prrafodelista"/>
        <w:numPr>
          <w:ilvl w:val="0"/>
          <w:numId w:val="9"/>
        </w:numPr>
        <w:spacing w:after="0" w:line="270" w:lineRule="atLeast"/>
        <w:ind w:left="-426"/>
        <w:jc w:val="both"/>
        <w:rPr>
          <w:rFonts w:cstheme="minorHAnsi"/>
          <w:sz w:val="18"/>
          <w:szCs w:val="18"/>
        </w:rPr>
      </w:pPr>
      <w:r w:rsidRPr="00B13764">
        <w:rPr>
          <w:rFonts w:cstheme="minorHAnsi"/>
          <w:sz w:val="18"/>
          <w:szCs w:val="18"/>
        </w:rPr>
        <w:t>En cuanto a la cobertura de saneamiento, entre el 49 y el 54% de la población rural dispone de algún tipo de letrina, mientras que el 93% de la población urbana dispone de saneamiento.</w:t>
      </w:r>
    </w:p>
    <w:p w:rsidR="009F30B8" w:rsidRPr="00B13764" w:rsidRDefault="009F30B8" w:rsidP="00D679EB">
      <w:pPr>
        <w:pStyle w:val="Prrafodelista"/>
        <w:numPr>
          <w:ilvl w:val="0"/>
          <w:numId w:val="9"/>
        </w:numPr>
        <w:spacing w:after="0" w:line="270" w:lineRule="atLeast"/>
        <w:ind w:left="-426"/>
        <w:jc w:val="both"/>
        <w:rPr>
          <w:rFonts w:cstheme="minorHAnsi"/>
          <w:sz w:val="18"/>
          <w:szCs w:val="18"/>
        </w:rPr>
      </w:pPr>
      <w:r w:rsidRPr="00B13764">
        <w:rPr>
          <w:rFonts w:cstheme="minorHAnsi"/>
          <w:sz w:val="18"/>
          <w:szCs w:val="18"/>
        </w:rPr>
        <w:t>Econom</w:t>
      </w:r>
      <w:r w:rsidR="000744FF" w:rsidRPr="00B13764">
        <w:rPr>
          <w:rFonts w:cstheme="minorHAnsi"/>
          <w:sz w:val="18"/>
          <w:szCs w:val="18"/>
        </w:rPr>
        <w:t>í</w:t>
      </w:r>
      <w:r w:rsidRPr="00B13764">
        <w:rPr>
          <w:rFonts w:cstheme="minorHAnsi"/>
          <w:sz w:val="18"/>
          <w:szCs w:val="18"/>
        </w:rPr>
        <w:t xml:space="preserve">a; La comunidad no cuenta con una actividad principal. </w:t>
      </w:r>
      <w:r w:rsidR="000744FF" w:rsidRPr="00B13764">
        <w:rPr>
          <w:rFonts w:cstheme="minorHAnsi"/>
          <w:sz w:val="18"/>
          <w:szCs w:val="18"/>
        </w:rPr>
        <w:t>Algunos trabajan en fabricas cercanas y algunas familias se dedican a la agricultura; cultivan maíz, maicillo (sorgo) y fríjoles. Alguna familia cuenta con una vaca y muchas cuentan con gallinas. La extensión media de las parcelas es pequeña y en la mayoría de los casos apenas alcanza para vender los excedentes que no se consumen. En la temporada de corta de café, muchas personas acuden a la parte alta de la cordillera para ganar el jornal de 3,4$ diarios. El ingreso medio anual no llega a los 3 $ al día y es tremendamente irregular.</w:t>
      </w:r>
    </w:p>
    <w:p w:rsidR="000744FF" w:rsidRPr="00B13764" w:rsidRDefault="000744FF" w:rsidP="00D679EB">
      <w:pPr>
        <w:pStyle w:val="Prrafodelista"/>
        <w:numPr>
          <w:ilvl w:val="0"/>
          <w:numId w:val="9"/>
        </w:numPr>
        <w:spacing w:after="0" w:line="270" w:lineRule="atLeast"/>
        <w:ind w:left="-426"/>
        <w:jc w:val="both"/>
        <w:rPr>
          <w:rFonts w:cstheme="minorHAnsi"/>
          <w:sz w:val="18"/>
          <w:szCs w:val="18"/>
        </w:rPr>
      </w:pPr>
      <w:r w:rsidRPr="00B13764">
        <w:rPr>
          <w:rFonts w:cstheme="minorHAnsi"/>
          <w:sz w:val="18"/>
          <w:szCs w:val="18"/>
        </w:rPr>
        <w:t>Las familias que tiene vacas cuentan con un ingreso extra al no tener que comprar la leche, y poder vender los terneros cuando los tienen. Las vacas fueron introducidas por una ONGD local que regalaba vacas a las familias más pobres con la condición de que regalasen el primer ternero a una familia vecina.</w:t>
      </w:r>
    </w:p>
    <w:p w:rsidR="004D54C7" w:rsidRPr="00B13764" w:rsidRDefault="004D54C7" w:rsidP="00D679EB">
      <w:pPr>
        <w:pStyle w:val="Prrafodelista"/>
        <w:numPr>
          <w:ilvl w:val="0"/>
          <w:numId w:val="9"/>
        </w:numPr>
        <w:spacing w:after="0" w:line="270" w:lineRule="atLeast"/>
        <w:ind w:left="-426"/>
        <w:jc w:val="both"/>
        <w:rPr>
          <w:rFonts w:cstheme="minorHAnsi"/>
          <w:sz w:val="18"/>
          <w:szCs w:val="18"/>
        </w:rPr>
      </w:pPr>
      <w:r w:rsidRPr="00B13764">
        <w:rPr>
          <w:rFonts w:cstheme="minorHAnsi"/>
          <w:sz w:val="18"/>
          <w:szCs w:val="18"/>
        </w:rPr>
        <w:t>El 80% de las familias cuenta con electricidad y ninguna con teléfono fijo ,aunque 3 familias cuentan con teléfono celular.</w:t>
      </w:r>
    </w:p>
    <w:p w:rsidR="00F24F4A" w:rsidRPr="00B13764" w:rsidRDefault="00F24F4A" w:rsidP="00322A0C">
      <w:pPr>
        <w:pStyle w:val="Prrafodelista"/>
        <w:numPr>
          <w:ilvl w:val="0"/>
          <w:numId w:val="9"/>
        </w:numPr>
        <w:spacing w:after="0" w:line="270" w:lineRule="atLeast"/>
        <w:ind w:left="-426"/>
        <w:jc w:val="both"/>
        <w:rPr>
          <w:rFonts w:cstheme="minorHAnsi"/>
          <w:sz w:val="18"/>
          <w:szCs w:val="18"/>
        </w:rPr>
      </w:pPr>
      <w:r w:rsidRPr="00B13764">
        <w:rPr>
          <w:rFonts w:cstheme="minorHAnsi"/>
          <w:sz w:val="18"/>
          <w:szCs w:val="18"/>
        </w:rPr>
        <w:t xml:space="preserve"> </w:t>
      </w:r>
      <w:r w:rsidR="007665FC" w:rsidRPr="00B13764">
        <w:rPr>
          <w:rFonts w:cstheme="minorHAnsi"/>
          <w:sz w:val="18"/>
          <w:szCs w:val="18"/>
        </w:rPr>
        <w:t>La Asociación Nacional de Acueductos y Alcantarillados “</w:t>
      </w:r>
      <w:r w:rsidRPr="00B13764">
        <w:rPr>
          <w:rFonts w:cstheme="minorHAnsi"/>
          <w:sz w:val="18"/>
          <w:szCs w:val="18"/>
        </w:rPr>
        <w:t>ANDA</w:t>
      </w:r>
      <w:r w:rsidR="007665FC" w:rsidRPr="00B13764">
        <w:rPr>
          <w:rFonts w:cstheme="minorHAnsi"/>
          <w:sz w:val="18"/>
          <w:szCs w:val="18"/>
        </w:rPr>
        <w:t>” presenta limitaciones</w:t>
      </w:r>
      <w:r w:rsidRPr="00B13764">
        <w:rPr>
          <w:rFonts w:cstheme="minorHAnsi"/>
          <w:sz w:val="18"/>
          <w:szCs w:val="18"/>
        </w:rPr>
        <w:t xml:space="preserve"> en zonas rurales y periurbanas.</w:t>
      </w:r>
    </w:p>
    <w:p w:rsidR="00F24F4A" w:rsidRPr="00B13764" w:rsidRDefault="00F24F4A" w:rsidP="007944F3">
      <w:pPr>
        <w:pStyle w:val="Prrafodelista"/>
        <w:numPr>
          <w:ilvl w:val="0"/>
          <w:numId w:val="12"/>
        </w:numPr>
        <w:spacing w:after="0" w:line="270" w:lineRule="atLeast"/>
        <w:ind w:left="-426"/>
        <w:jc w:val="both"/>
        <w:rPr>
          <w:rFonts w:cstheme="minorHAnsi"/>
          <w:sz w:val="18"/>
          <w:szCs w:val="18"/>
        </w:rPr>
      </w:pPr>
      <w:r w:rsidRPr="00B13764">
        <w:rPr>
          <w:rFonts w:cstheme="minorHAnsi"/>
          <w:sz w:val="18"/>
          <w:szCs w:val="18"/>
        </w:rPr>
        <w:t>Las tierras que cultivan suelen ser de propiedad. Un 30% la alquilan.</w:t>
      </w:r>
    </w:p>
    <w:p w:rsidR="00F24F4A" w:rsidRPr="00B13764" w:rsidRDefault="00F24F4A" w:rsidP="00F24F4A">
      <w:pPr>
        <w:pStyle w:val="Prrafodelista"/>
        <w:numPr>
          <w:ilvl w:val="0"/>
          <w:numId w:val="12"/>
        </w:numPr>
        <w:spacing w:after="0" w:line="270" w:lineRule="atLeast"/>
        <w:ind w:left="-426"/>
        <w:jc w:val="both"/>
        <w:rPr>
          <w:rFonts w:cstheme="minorHAnsi"/>
          <w:sz w:val="18"/>
          <w:szCs w:val="18"/>
        </w:rPr>
      </w:pPr>
      <w:r w:rsidRPr="00B13764">
        <w:rPr>
          <w:rFonts w:cstheme="minorHAnsi"/>
          <w:sz w:val="18"/>
          <w:szCs w:val="18"/>
        </w:rPr>
        <w:t>Las viviendas suelen ser en propiedad. Suele ser de adobe con bambú, algunas de chapa metálica y pocas de ladrillo.</w:t>
      </w:r>
    </w:p>
    <w:p w:rsidR="00644479" w:rsidRPr="00B13764" w:rsidRDefault="00644479" w:rsidP="00F24F4A">
      <w:pPr>
        <w:spacing w:after="0" w:line="270" w:lineRule="atLeast"/>
        <w:jc w:val="both"/>
        <w:rPr>
          <w:rFonts w:cstheme="minorHAnsi"/>
          <w:b/>
          <w:bCs/>
          <w:sz w:val="20"/>
          <w:szCs w:val="20"/>
        </w:rPr>
      </w:pPr>
    </w:p>
    <w:p w:rsidR="00B9100D" w:rsidRPr="00B13764" w:rsidRDefault="00B9100D" w:rsidP="00B9100D">
      <w:pPr>
        <w:spacing w:after="0" w:line="270" w:lineRule="atLeast"/>
        <w:ind w:left="-993"/>
        <w:jc w:val="both"/>
        <w:rPr>
          <w:rFonts w:cstheme="minorHAnsi"/>
          <w:b/>
          <w:bCs/>
        </w:rPr>
      </w:pPr>
      <w:r w:rsidRPr="00B13764">
        <w:rPr>
          <w:rFonts w:cstheme="minorHAnsi"/>
          <w:b/>
          <w:bCs/>
        </w:rPr>
        <w:t xml:space="preserve">1.1.3. </w:t>
      </w:r>
      <w:r w:rsidR="0056537D" w:rsidRPr="00B13764">
        <w:rPr>
          <w:rFonts w:cstheme="minorHAnsi"/>
          <w:b/>
          <w:bCs/>
          <w:shd w:val="clear" w:color="auto" w:fill="FFC000"/>
        </w:rPr>
        <w:t xml:space="preserve">Entorno </w:t>
      </w:r>
      <w:r w:rsidRPr="00B13764">
        <w:rPr>
          <w:rFonts w:cstheme="minorHAnsi"/>
          <w:b/>
          <w:bCs/>
          <w:shd w:val="clear" w:color="auto" w:fill="FFC000"/>
        </w:rPr>
        <w:t>Geográfico</w:t>
      </w:r>
      <w:r w:rsidR="00892A36" w:rsidRPr="00B13764">
        <w:rPr>
          <w:rFonts w:cstheme="minorHAnsi"/>
          <w:b/>
          <w:bCs/>
        </w:rPr>
        <w:t>.</w:t>
      </w:r>
    </w:p>
    <w:p w:rsidR="008722C3" w:rsidRPr="00B13764" w:rsidRDefault="008722C3" w:rsidP="008722C3">
      <w:pPr>
        <w:pStyle w:val="Prrafodelista"/>
        <w:numPr>
          <w:ilvl w:val="0"/>
          <w:numId w:val="14"/>
        </w:numPr>
        <w:spacing w:after="0" w:line="270" w:lineRule="atLeast"/>
        <w:ind w:left="-426"/>
        <w:jc w:val="both"/>
        <w:rPr>
          <w:rFonts w:cstheme="minorHAnsi"/>
          <w:b/>
          <w:bCs/>
          <w:sz w:val="18"/>
          <w:szCs w:val="18"/>
        </w:rPr>
      </w:pPr>
      <w:r w:rsidRPr="00B13764">
        <w:rPr>
          <w:rFonts w:cstheme="minorHAnsi"/>
          <w:sz w:val="18"/>
          <w:szCs w:val="18"/>
        </w:rPr>
        <w:t xml:space="preserve">La comunidad está en la parte media del rio </w:t>
      </w:r>
      <w:proofErr w:type="spellStart"/>
      <w:r w:rsidRPr="00B13764">
        <w:rPr>
          <w:rFonts w:cstheme="minorHAnsi"/>
          <w:sz w:val="18"/>
          <w:szCs w:val="18"/>
        </w:rPr>
        <w:t>Comosagua</w:t>
      </w:r>
      <w:proofErr w:type="spellEnd"/>
      <w:r w:rsidRPr="00B13764">
        <w:rPr>
          <w:rFonts w:cstheme="minorHAnsi"/>
          <w:sz w:val="18"/>
          <w:szCs w:val="18"/>
        </w:rPr>
        <w:t>, cuenca pequeña y estrecha, en la cordillera del Bá</w:t>
      </w:r>
      <w:r w:rsidR="00E300AA" w:rsidRPr="00B13764">
        <w:rPr>
          <w:rFonts w:cstheme="minorHAnsi"/>
          <w:sz w:val="18"/>
          <w:szCs w:val="18"/>
        </w:rPr>
        <w:t>l</w:t>
      </w:r>
      <w:r w:rsidRPr="00B13764">
        <w:rPr>
          <w:rFonts w:cstheme="minorHAnsi"/>
          <w:sz w:val="18"/>
          <w:szCs w:val="18"/>
        </w:rPr>
        <w:t>samo y desemboca en el Pacífico.</w:t>
      </w:r>
    </w:p>
    <w:p w:rsidR="00F24F4A" w:rsidRPr="00B13764" w:rsidRDefault="00F24F4A" w:rsidP="008722C3">
      <w:pPr>
        <w:pStyle w:val="Prrafodelista"/>
        <w:numPr>
          <w:ilvl w:val="0"/>
          <w:numId w:val="14"/>
        </w:numPr>
        <w:spacing w:after="0" w:line="270" w:lineRule="atLeast"/>
        <w:ind w:left="-426"/>
        <w:jc w:val="both"/>
        <w:rPr>
          <w:rFonts w:cstheme="minorHAnsi"/>
          <w:b/>
          <w:bCs/>
          <w:sz w:val="18"/>
          <w:szCs w:val="18"/>
        </w:rPr>
      </w:pPr>
      <w:r w:rsidRPr="00B13764">
        <w:rPr>
          <w:rFonts w:cstheme="minorHAnsi"/>
          <w:sz w:val="18"/>
          <w:szCs w:val="18"/>
        </w:rPr>
        <w:t>Terreno escarpado y grado desforestación alto.</w:t>
      </w:r>
    </w:p>
    <w:p w:rsidR="00F24F4A" w:rsidRPr="00B13764" w:rsidRDefault="00F24F4A" w:rsidP="00EF1BC3">
      <w:pPr>
        <w:pStyle w:val="Prrafodelista"/>
        <w:numPr>
          <w:ilvl w:val="0"/>
          <w:numId w:val="14"/>
        </w:numPr>
        <w:spacing w:after="0" w:line="270" w:lineRule="atLeast"/>
        <w:ind w:left="-426"/>
        <w:jc w:val="both"/>
        <w:rPr>
          <w:rFonts w:cstheme="minorHAnsi"/>
          <w:b/>
          <w:bCs/>
          <w:sz w:val="18"/>
          <w:szCs w:val="18"/>
        </w:rPr>
      </w:pPr>
      <w:r w:rsidRPr="00B13764">
        <w:rPr>
          <w:rFonts w:cstheme="minorHAnsi"/>
          <w:sz w:val="18"/>
          <w:szCs w:val="18"/>
        </w:rPr>
        <w:t>Lluvias</w:t>
      </w:r>
      <w:r w:rsidR="007665FC" w:rsidRPr="00B13764">
        <w:rPr>
          <w:rFonts w:cstheme="minorHAnsi"/>
          <w:sz w:val="18"/>
          <w:szCs w:val="18"/>
        </w:rPr>
        <w:t xml:space="preserve"> torrenciales</w:t>
      </w:r>
      <w:r w:rsidRPr="00B13764">
        <w:rPr>
          <w:rFonts w:cstheme="minorHAnsi"/>
          <w:sz w:val="18"/>
          <w:szCs w:val="18"/>
        </w:rPr>
        <w:t xml:space="preserve"> durante 6 meses, y casi nula en el resto del año.</w:t>
      </w:r>
    </w:p>
    <w:p w:rsidR="008722C3" w:rsidRPr="00B13764" w:rsidRDefault="008722C3" w:rsidP="00D679EB">
      <w:pPr>
        <w:pStyle w:val="Prrafodelista"/>
        <w:spacing w:after="0" w:line="270" w:lineRule="atLeast"/>
        <w:ind w:left="-273"/>
        <w:jc w:val="both"/>
        <w:rPr>
          <w:rFonts w:cstheme="minorHAnsi"/>
          <w:b/>
          <w:bCs/>
        </w:rPr>
      </w:pPr>
    </w:p>
    <w:p w:rsidR="00B9100D" w:rsidRPr="00B13764" w:rsidRDefault="00B9100D" w:rsidP="00B9100D">
      <w:pPr>
        <w:spacing w:after="0" w:line="270" w:lineRule="atLeast"/>
        <w:ind w:left="-993"/>
        <w:jc w:val="both"/>
        <w:rPr>
          <w:rFonts w:cstheme="minorHAnsi"/>
          <w:b/>
          <w:bCs/>
        </w:rPr>
      </w:pPr>
      <w:r w:rsidRPr="00B13764">
        <w:rPr>
          <w:rFonts w:cstheme="minorHAnsi"/>
          <w:b/>
          <w:bCs/>
        </w:rPr>
        <w:t xml:space="preserve">1.1.4. </w:t>
      </w:r>
      <w:r w:rsidR="0056537D" w:rsidRPr="00B13764">
        <w:rPr>
          <w:rFonts w:cstheme="minorHAnsi"/>
          <w:b/>
          <w:bCs/>
          <w:shd w:val="clear" w:color="auto" w:fill="FFC000"/>
        </w:rPr>
        <w:t xml:space="preserve">Entorno </w:t>
      </w:r>
      <w:r w:rsidRPr="00B13764">
        <w:rPr>
          <w:rFonts w:cstheme="minorHAnsi"/>
          <w:b/>
          <w:bCs/>
          <w:shd w:val="clear" w:color="auto" w:fill="FFC000"/>
        </w:rPr>
        <w:t>Medioambiental</w:t>
      </w:r>
      <w:r w:rsidR="00892A36" w:rsidRPr="00B13764">
        <w:rPr>
          <w:rFonts w:cstheme="minorHAnsi"/>
          <w:b/>
          <w:bCs/>
        </w:rPr>
        <w:t>.</w:t>
      </w:r>
    </w:p>
    <w:p w:rsidR="00884503" w:rsidRPr="00B13764" w:rsidRDefault="00C8119E" w:rsidP="00C8119E">
      <w:pPr>
        <w:pStyle w:val="Prrafodelista"/>
        <w:numPr>
          <w:ilvl w:val="0"/>
          <w:numId w:val="10"/>
        </w:numPr>
        <w:spacing w:after="0" w:line="270" w:lineRule="atLeast"/>
        <w:ind w:left="-426"/>
        <w:jc w:val="both"/>
        <w:rPr>
          <w:rFonts w:cstheme="minorHAnsi"/>
          <w:b/>
          <w:bCs/>
          <w:sz w:val="18"/>
          <w:szCs w:val="18"/>
        </w:rPr>
      </w:pPr>
      <w:r w:rsidRPr="00B13764">
        <w:rPr>
          <w:rFonts w:cstheme="minorHAnsi"/>
          <w:sz w:val="18"/>
          <w:szCs w:val="18"/>
        </w:rPr>
        <w:t>F</w:t>
      </w:r>
      <w:r w:rsidR="00884503" w:rsidRPr="00B13764">
        <w:rPr>
          <w:rFonts w:cstheme="minorHAnsi"/>
          <w:sz w:val="18"/>
          <w:szCs w:val="18"/>
        </w:rPr>
        <w:t xml:space="preserve">alta de una visión integral del ciclo de uso del agua en el país. </w:t>
      </w:r>
    </w:p>
    <w:p w:rsidR="00884503" w:rsidRPr="00B13764" w:rsidRDefault="007944F3" w:rsidP="00C8119E">
      <w:pPr>
        <w:pStyle w:val="Prrafodelista"/>
        <w:numPr>
          <w:ilvl w:val="0"/>
          <w:numId w:val="10"/>
        </w:numPr>
        <w:spacing w:after="0" w:line="270" w:lineRule="atLeast"/>
        <w:ind w:left="-426" w:hanging="358"/>
        <w:jc w:val="both"/>
        <w:rPr>
          <w:rFonts w:cstheme="minorHAnsi"/>
          <w:b/>
          <w:bCs/>
          <w:sz w:val="18"/>
          <w:szCs w:val="18"/>
        </w:rPr>
      </w:pPr>
      <w:r w:rsidRPr="00B13764">
        <w:rPr>
          <w:rFonts w:cstheme="minorHAnsi"/>
          <w:sz w:val="18"/>
          <w:szCs w:val="18"/>
        </w:rPr>
        <w:t>Solo un 6 % de las aguas residuales recibe algún tipo de saneamiento antes de ser vertidas.</w:t>
      </w:r>
    </w:p>
    <w:p w:rsidR="007944F3" w:rsidRPr="00B13764" w:rsidRDefault="007944F3" w:rsidP="00C8119E">
      <w:pPr>
        <w:pStyle w:val="Prrafodelista"/>
        <w:numPr>
          <w:ilvl w:val="0"/>
          <w:numId w:val="13"/>
        </w:numPr>
        <w:spacing w:after="0" w:line="270" w:lineRule="atLeast"/>
        <w:ind w:left="-426"/>
        <w:jc w:val="both"/>
        <w:rPr>
          <w:rFonts w:cstheme="minorHAnsi"/>
          <w:b/>
          <w:bCs/>
          <w:sz w:val="18"/>
          <w:szCs w:val="18"/>
        </w:rPr>
      </w:pPr>
      <w:r w:rsidRPr="00B13764">
        <w:rPr>
          <w:rFonts w:cstheme="minorHAnsi"/>
          <w:sz w:val="18"/>
          <w:szCs w:val="18"/>
        </w:rPr>
        <w:t>Contaminación tanto en aguas superficiales como subterráneas. Las fuentes son, residuos domésticos, vertidos industriales y pesticidas plaguicidas.</w:t>
      </w:r>
    </w:p>
    <w:p w:rsidR="00C8119E" w:rsidRPr="00B13764" w:rsidRDefault="00C8119E" w:rsidP="00C8119E">
      <w:pPr>
        <w:pStyle w:val="Prrafodelista"/>
        <w:numPr>
          <w:ilvl w:val="0"/>
          <w:numId w:val="13"/>
        </w:numPr>
        <w:spacing w:after="0" w:line="270" w:lineRule="atLeast"/>
        <w:ind w:left="-426"/>
        <w:jc w:val="both"/>
        <w:rPr>
          <w:rFonts w:cstheme="minorHAnsi"/>
          <w:b/>
          <w:bCs/>
          <w:sz w:val="18"/>
          <w:szCs w:val="18"/>
        </w:rPr>
      </w:pPr>
      <w:r w:rsidRPr="00B13764">
        <w:rPr>
          <w:rFonts w:cstheme="minorHAnsi"/>
          <w:sz w:val="18"/>
          <w:szCs w:val="18"/>
        </w:rPr>
        <w:t>El país en general cuenta con un grado de deforestación muy elevado y cuenta sólo con un 2% de bosque virgen.</w:t>
      </w:r>
    </w:p>
    <w:p w:rsidR="00B9100D" w:rsidRPr="00B13764" w:rsidRDefault="00B9100D" w:rsidP="00B9100D">
      <w:pPr>
        <w:spacing w:after="0" w:line="270" w:lineRule="atLeast"/>
        <w:ind w:left="-993"/>
        <w:jc w:val="both"/>
        <w:rPr>
          <w:rFonts w:cstheme="minorHAnsi"/>
          <w:b/>
          <w:bCs/>
        </w:rPr>
      </w:pPr>
    </w:p>
    <w:p w:rsidR="00C038FA" w:rsidRPr="00B13764" w:rsidRDefault="00C038FA" w:rsidP="00B9100D">
      <w:pPr>
        <w:spacing w:after="0" w:line="270" w:lineRule="atLeast"/>
        <w:ind w:left="-993"/>
        <w:jc w:val="both"/>
        <w:rPr>
          <w:rFonts w:cstheme="minorHAnsi"/>
          <w:b/>
          <w:bCs/>
        </w:rPr>
      </w:pPr>
    </w:p>
    <w:p w:rsidR="00C038FA" w:rsidRPr="00B13764" w:rsidRDefault="00C038FA" w:rsidP="00B9100D">
      <w:pPr>
        <w:spacing w:after="0" w:line="270" w:lineRule="atLeast"/>
        <w:ind w:left="-993"/>
        <w:jc w:val="both"/>
        <w:rPr>
          <w:rFonts w:cstheme="minorHAnsi"/>
          <w:b/>
          <w:bCs/>
        </w:rPr>
      </w:pPr>
    </w:p>
    <w:p w:rsidR="00B9100D" w:rsidRPr="00B13764" w:rsidRDefault="00B9100D" w:rsidP="00162F30">
      <w:pPr>
        <w:shd w:val="clear" w:color="auto" w:fill="E36C0A" w:themeFill="accent6" w:themeFillShade="BF"/>
        <w:spacing w:after="0" w:line="270" w:lineRule="atLeast"/>
        <w:ind w:left="-993"/>
        <w:jc w:val="both"/>
        <w:rPr>
          <w:rFonts w:cstheme="minorHAnsi"/>
          <w:b/>
          <w:bCs/>
          <w:sz w:val="20"/>
          <w:szCs w:val="20"/>
        </w:rPr>
      </w:pPr>
      <w:r w:rsidRPr="00B13764">
        <w:rPr>
          <w:rFonts w:cstheme="minorHAnsi"/>
          <w:b/>
          <w:bCs/>
          <w:sz w:val="20"/>
          <w:szCs w:val="20"/>
        </w:rPr>
        <w:lastRenderedPageBreak/>
        <w:t xml:space="preserve">1.2. Papel y Forma de Involucrar a todos los Sectores Poblacionales de la Comunidad; Minorías, Edades, </w:t>
      </w:r>
      <w:proofErr w:type="spellStart"/>
      <w:r w:rsidRPr="00B13764">
        <w:rPr>
          <w:rFonts w:cstheme="minorHAnsi"/>
          <w:b/>
          <w:bCs/>
          <w:sz w:val="20"/>
          <w:szCs w:val="20"/>
        </w:rPr>
        <w:t>etc</w:t>
      </w:r>
      <w:proofErr w:type="spellEnd"/>
      <w:r w:rsidRPr="00B13764">
        <w:rPr>
          <w:rFonts w:cstheme="minorHAnsi"/>
          <w:b/>
          <w:bCs/>
          <w:sz w:val="20"/>
          <w:szCs w:val="20"/>
        </w:rPr>
        <w:t xml:space="preserve"> …</w:t>
      </w:r>
    </w:p>
    <w:p w:rsidR="00C4048A" w:rsidRPr="00B13764" w:rsidRDefault="0024592E" w:rsidP="008D553E">
      <w:pPr>
        <w:spacing w:after="0" w:line="270" w:lineRule="atLeast"/>
        <w:ind w:left="-993"/>
        <w:jc w:val="both"/>
        <w:rPr>
          <w:rFonts w:cstheme="minorHAnsi"/>
          <w:sz w:val="18"/>
          <w:szCs w:val="18"/>
        </w:rPr>
      </w:pPr>
      <w:r w:rsidRPr="00B13764">
        <w:rPr>
          <w:rFonts w:cstheme="minorHAnsi"/>
          <w:sz w:val="18"/>
          <w:szCs w:val="18"/>
        </w:rPr>
        <w:t>Se realiza un Análisis de Participación y se clasifican los diferentes actores en un Registro de Interesados.</w:t>
      </w:r>
    </w:p>
    <w:p w:rsidR="00663403" w:rsidRPr="00B13764" w:rsidRDefault="00663403" w:rsidP="008D553E">
      <w:pPr>
        <w:spacing w:after="0" w:line="270" w:lineRule="atLeast"/>
        <w:ind w:left="-993"/>
        <w:jc w:val="both"/>
        <w:rPr>
          <w:rFonts w:cstheme="minorHAnsi"/>
          <w:sz w:val="18"/>
          <w:szCs w:val="18"/>
        </w:rPr>
      </w:pPr>
    </w:p>
    <w:tbl>
      <w:tblPr>
        <w:tblStyle w:val="Tablaconcuadrcula"/>
        <w:tblW w:w="0" w:type="auto"/>
        <w:tblInd w:w="-743" w:type="dxa"/>
        <w:tblLook w:val="04A0"/>
      </w:tblPr>
      <w:tblGrid>
        <w:gridCol w:w="1457"/>
        <w:gridCol w:w="1729"/>
        <w:gridCol w:w="1236"/>
        <w:gridCol w:w="990"/>
        <w:gridCol w:w="1274"/>
        <w:gridCol w:w="3729"/>
      </w:tblGrid>
      <w:tr w:rsidR="007A47D2" w:rsidRPr="00B13764" w:rsidTr="0068088E">
        <w:trPr>
          <w:trHeight w:val="250"/>
        </w:trPr>
        <w:tc>
          <w:tcPr>
            <w:tcW w:w="10415" w:type="dxa"/>
            <w:gridSpan w:val="6"/>
            <w:shd w:val="clear" w:color="auto" w:fill="F2F2F2" w:themeFill="background1" w:themeFillShade="F2"/>
          </w:tcPr>
          <w:p w:rsidR="000A30AF" w:rsidRPr="00B13764" w:rsidRDefault="007A47D2" w:rsidP="000A30AF">
            <w:pPr>
              <w:spacing w:line="270" w:lineRule="atLeast"/>
              <w:jc w:val="center"/>
              <w:rPr>
                <w:rFonts w:cstheme="minorHAnsi"/>
                <w:b/>
                <w:bCs/>
                <w:sz w:val="20"/>
                <w:szCs w:val="20"/>
              </w:rPr>
            </w:pPr>
            <w:r w:rsidRPr="00B13764">
              <w:rPr>
                <w:rFonts w:cstheme="minorHAnsi"/>
                <w:b/>
                <w:bCs/>
                <w:sz w:val="24"/>
                <w:szCs w:val="24"/>
              </w:rPr>
              <w:t>Registro de Interesados (</w:t>
            </w:r>
            <w:r w:rsidR="000A30AF" w:rsidRPr="00B13764">
              <w:rPr>
                <w:rFonts w:cstheme="minorHAnsi"/>
                <w:b/>
                <w:bCs/>
                <w:sz w:val="24"/>
                <w:szCs w:val="24"/>
              </w:rPr>
              <w:t xml:space="preserve"> </w:t>
            </w:r>
            <w:proofErr w:type="spellStart"/>
            <w:r w:rsidRPr="00B13764">
              <w:rPr>
                <w:rFonts w:cstheme="minorHAnsi"/>
                <w:b/>
                <w:bCs/>
                <w:sz w:val="24"/>
                <w:szCs w:val="24"/>
              </w:rPr>
              <w:t>Stakeholders</w:t>
            </w:r>
            <w:proofErr w:type="spellEnd"/>
            <w:r w:rsidR="000A30AF" w:rsidRPr="00B13764">
              <w:rPr>
                <w:rFonts w:cstheme="minorHAnsi"/>
                <w:b/>
                <w:bCs/>
                <w:sz w:val="24"/>
                <w:szCs w:val="24"/>
              </w:rPr>
              <w:t xml:space="preserve"> </w:t>
            </w:r>
            <w:r w:rsidRPr="00B13764">
              <w:rPr>
                <w:rFonts w:cstheme="minorHAnsi"/>
                <w:b/>
                <w:bCs/>
                <w:sz w:val="24"/>
                <w:szCs w:val="24"/>
              </w:rPr>
              <w:t>)</w:t>
            </w:r>
            <w:r w:rsidR="000A30AF" w:rsidRPr="00B13764">
              <w:rPr>
                <w:rFonts w:cstheme="minorHAnsi"/>
                <w:b/>
                <w:bCs/>
                <w:sz w:val="24"/>
                <w:szCs w:val="24"/>
              </w:rPr>
              <w:t xml:space="preserve">     </w:t>
            </w:r>
            <w:r w:rsidR="000A30AF" w:rsidRPr="00B13764">
              <w:rPr>
                <w:rFonts w:cstheme="minorHAnsi"/>
                <w:b/>
                <w:bCs/>
                <w:sz w:val="18"/>
                <w:szCs w:val="18"/>
              </w:rPr>
              <w:t>(El grado de Poder e Interés son valorados entre 0 y 1)</w:t>
            </w:r>
          </w:p>
        </w:tc>
      </w:tr>
      <w:tr w:rsidR="007A47D2" w:rsidRPr="00B13764" w:rsidTr="0055539E">
        <w:trPr>
          <w:trHeight w:val="1795"/>
        </w:trPr>
        <w:tc>
          <w:tcPr>
            <w:tcW w:w="1457" w:type="dxa"/>
            <w:shd w:val="clear" w:color="auto" w:fill="C4BC96" w:themeFill="background2" w:themeFillShade="BF"/>
            <w:vAlign w:val="center"/>
          </w:tcPr>
          <w:p w:rsidR="007A47D2" w:rsidRPr="00B13764" w:rsidRDefault="007A47D2" w:rsidP="007A47D2">
            <w:pPr>
              <w:spacing w:line="270" w:lineRule="atLeast"/>
              <w:jc w:val="center"/>
              <w:rPr>
                <w:rFonts w:cstheme="minorHAnsi"/>
                <w:b/>
                <w:bCs/>
                <w:sz w:val="16"/>
                <w:szCs w:val="16"/>
              </w:rPr>
            </w:pPr>
            <w:r w:rsidRPr="00B13764">
              <w:rPr>
                <w:rFonts w:cstheme="minorHAnsi"/>
                <w:b/>
                <w:bCs/>
                <w:sz w:val="16"/>
                <w:szCs w:val="16"/>
              </w:rPr>
              <w:t>Nombre Interesado (</w:t>
            </w:r>
            <w:proofErr w:type="spellStart"/>
            <w:r w:rsidRPr="00B13764">
              <w:rPr>
                <w:rFonts w:cstheme="minorHAnsi"/>
                <w:b/>
                <w:bCs/>
                <w:sz w:val="16"/>
                <w:szCs w:val="16"/>
              </w:rPr>
              <w:t>Stakeholder</w:t>
            </w:r>
            <w:proofErr w:type="spellEnd"/>
            <w:r w:rsidRPr="00B13764">
              <w:rPr>
                <w:rFonts w:cstheme="minorHAnsi"/>
                <w:b/>
                <w:bCs/>
                <w:sz w:val="16"/>
                <w:szCs w:val="16"/>
              </w:rPr>
              <w:t>), actores, grupos…</w:t>
            </w:r>
          </w:p>
        </w:tc>
        <w:tc>
          <w:tcPr>
            <w:tcW w:w="1729" w:type="dxa"/>
            <w:shd w:val="clear" w:color="auto" w:fill="C4BC96" w:themeFill="background2" w:themeFillShade="BF"/>
            <w:vAlign w:val="center"/>
          </w:tcPr>
          <w:p w:rsidR="007A47D2" w:rsidRPr="00B13764" w:rsidRDefault="007A47D2" w:rsidP="007A47D2">
            <w:pPr>
              <w:spacing w:line="270" w:lineRule="atLeast"/>
              <w:jc w:val="center"/>
              <w:rPr>
                <w:rFonts w:cstheme="minorHAnsi"/>
                <w:b/>
                <w:bCs/>
                <w:sz w:val="16"/>
                <w:szCs w:val="16"/>
              </w:rPr>
            </w:pPr>
            <w:r w:rsidRPr="00B13764">
              <w:rPr>
                <w:rFonts w:cstheme="minorHAnsi"/>
                <w:b/>
                <w:bCs/>
                <w:sz w:val="16"/>
                <w:szCs w:val="16"/>
              </w:rPr>
              <w:t>Rol que desempeña</w:t>
            </w:r>
          </w:p>
        </w:tc>
        <w:tc>
          <w:tcPr>
            <w:tcW w:w="1236" w:type="dxa"/>
            <w:shd w:val="clear" w:color="auto" w:fill="C4BC96" w:themeFill="background2" w:themeFillShade="BF"/>
            <w:vAlign w:val="center"/>
          </w:tcPr>
          <w:p w:rsidR="007A47D2" w:rsidRPr="00B13764" w:rsidRDefault="007A47D2" w:rsidP="007A47D2">
            <w:pPr>
              <w:spacing w:line="270" w:lineRule="atLeast"/>
              <w:jc w:val="center"/>
              <w:rPr>
                <w:rFonts w:cstheme="minorHAnsi"/>
                <w:b/>
                <w:bCs/>
                <w:sz w:val="16"/>
                <w:szCs w:val="16"/>
              </w:rPr>
            </w:pPr>
            <w:r w:rsidRPr="00B13764">
              <w:rPr>
                <w:rFonts w:cstheme="minorHAnsi"/>
                <w:b/>
                <w:bCs/>
                <w:sz w:val="16"/>
                <w:szCs w:val="16"/>
              </w:rPr>
              <w:t>Grado de Poder</w:t>
            </w:r>
          </w:p>
          <w:p w:rsidR="007A47D2" w:rsidRPr="00B13764" w:rsidRDefault="007A47D2" w:rsidP="007A47D2">
            <w:pPr>
              <w:spacing w:line="270" w:lineRule="atLeast"/>
              <w:jc w:val="center"/>
              <w:rPr>
                <w:rFonts w:cstheme="minorHAnsi"/>
                <w:b/>
                <w:bCs/>
                <w:sz w:val="16"/>
                <w:szCs w:val="16"/>
              </w:rPr>
            </w:pPr>
            <w:r w:rsidRPr="00B13764">
              <w:rPr>
                <w:rFonts w:cstheme="minorHAnsi"/>
                <w:b/>
                <w:bCs/>
                <w:sz w:val="16"/>
                <w:szCs w:val="16"/>
              </w:rPr>
              <w:t>Alto / Medio / Bajo</w:t>
            </w:r>
          </w:p>
        </w:tc>
        <w:tc>
          <w:tcPr>
            <w:tcW w:w="990" w:type="dxa"/>
            <w:shd w:val="clear" w:color="auto" w:fill="C4BC96" w:themeFill="background2" w:themeFillShade="BF"/>
            <w:vAlign w:val="center"/>
          </w:tcPr>
          <w:p w:rsidR="007A47D2" w:rsidRPr="00B13764" w:rsidRDefault="007A47D2" w:rsidP="007A47D2">
            <w:pPr>
              <w:spacing w:line="270" w:lineRule="atLeast"/>
              <w:jc w:val="center"/>
              <w:rPr>
                <w:rFonts w:cstheme="minorHAnsi"/>
                <w:b/>
                <w:bCs/>
                <w:sz w:val="16"/>
                <w:szCs w:val="16"/>
              </w:rPr>
            </w:pPr>
            <w:r w:rsidRPr="00B13764">
              <w:rPr>
                <w:rFonts w:cstheme="minorHAnsi"/>
                <w:b/>
                <w:bCs/>
                <w:sz w:val="16"/>
                <w:szCs w:val="16"/>
              </w:rPr>
              <w:t>Interés en el Proyecto ( Alto / Medio / Bajo)</w:t>
            </w:r>
          </w:p>
        </w:tc>
        <w:tc>
          <w:tcPr>
            <w:tcW w:w="1274" w:type="dxa"/>
            <w:shd w:val="clear" w:color="auto" w:fill="C4BC96" w:themeFill="background2" w:themeFillShade="BF"/>
            <w:vAlign w:val="center"/>
          </w:tcPr>
          <w:p w:rsidR="007A47D2" w:rsidRPr="00B13764" w:rsidRDefault="007A47D2" w:rsidP="007A47D2">
            <w:pPr>
              <w:spacing w:line="270" w:lineRule="atLeast"/>
              <w:jc w:val="center"/>
              <w:rPr>
                <w:rFonts w:cstheme="minorHAnsi"/>
                <w:b/>
                <w:bCs/>
                <w:sz w:val="16"/>
                <w:szCs w:val="16"/>
              </w:rPr>
            </w:pPr>
            <w:r w:rsidRPr="00B13764">
              <w:rPr>
                <w:rFonts w:cstheme="minorHAnsi"/>
                <w:b/>
                <w:bCs/>
                <w:sz w:val="16"/>
                <w:szCs w:val="16"/>
              </w:rPr>
              <w:t>Evaluación de Impacto (grado de influencia) ( Poder multiplicado por Interés</w:t>
            </w:r>
          </w:p>
        </w:tc>
        <w:tc>
          <w:tcPr>
            <w:tcW w:w="3729" w:type="dxa"/>
            <w:shd w:val="clear" w:color="auto" w:fill="C4BC96" w:themeFill="background2" w:themeFillShade="BF"/>
            <w:vAlign w:val="center"/>
          </w:tcPr>
          <w:p w:rsidR="007A47D2" w:rsidRPr="00B13764" w:rsidRDefault="007A47D2" w:rsidP="007A47D2">
            <w:pPr>
              <w:spacing w:line="270" w:lineRule="atLeast"/>
              <w:jc w:val="center"/>
              <w:rPr>
                <w:rFonts w:cstheme="minorHAnsi"/>
                <w:b/>
                <w:bCs/>
                <w:sz w:val="16"/>
                <w:szCs w:val="16"/>
              </w:rPr>
            </w:pPr>
            <w:r w:rsidRPr="00B13764">
              <w:rPr>
                <w:rFonts w:cstheme="minorHAnsi"/>
                <w:b/>
                <w:bCs/>
                <w:sz w:val="16"/>
                <w:szCs w:val="16"/>
              </w:rPr>
              <w:t>Estrategias potenciales para ganar apoyos y reducir obstáculos o barreras</w:t>
            </w:r>
          </w:p>
        </w:tc>
      </w:tr>
      <w:tr w:rsidR="007A47D2" w:rsidRPr="00B13764" w:rsidTr="00285800">
        <w:trPr>
          <w:trHeight w:val="250"/>
        </w:trPr>
        <w:tc>
          <w:tcPr>
            <w:tcW w:w="1457" w:type="dxa"/>
            <w:shd w:val="clear" w:color="auto" w:fill="DDD9C3" w:themeFill="background2" w:themeFillShade="E6"/>
            <w:vAlign w:val="center"/>
          </w:tcPr>
          <w:p w:rsidR="007A47D2" w:rsidRPr="00B13764" w:rsidRDefault="007A47D2" w:rsidP="00285800">
            <w:pPr>
              <w:spacing w:line="270" w:lineRule="atLeast"/>
              <w:jc w:val="center"/>
              <w:rPr>
                <w:rFonts w:cstheme="minorHAnsi"/>
                <w:b/>
                <w:bCs/>
                <w:sz w:val="18"/>
                <w:szCs w:val="18"/>
              </w:rPr>
            </w:pPr>
            <w:r w:rsidRPr="00B13764">
              <w:rPr>
                <w:rFonts w:cstheme="minorHAnsi"/>
                <w:b/>
                <w:bCs/>
                <w:sz w:val="18"/>
                <w:szCs w:val="18"/>
              </w:rPr>
              <w:t xml:space="preserve">Comunidad de el </w:t>
            </w:r>
            <w:proofErr w:type="spellStart"/>
            <w:r w:rsidRPr="00B13764">
              <w:rPr>
                <w:rFonts w:cstheme="minorHAnsi"/>
                <w:b/>
                <w:bCs/>
                <w:sz w:val="18"/>
                <w:szCs w:val="18"/>
              </w:rPr>
              <w:t>Matazano</w:t>
            </w:r>
            <w:proofErr w:type="spellEnd"/>
          </w:p>
        </w:tc>
        <w:tc>
          <w:tcPr>
            <w:tcW w:w="1729" w:type="dxa"/>
            <w:vAlign w:val="center"/>
          </w:tcPr>
          <w:p w:rsidR="007A47D2" w:rsidRPr="00B13764" w:rsidRDefault="007A47D2" w:rsidP="00285800">
            <w:pPr>
              <w:spacing w:line="270" w:lineRule="atLeast"/>
              <w:jc w:val="center"/>
              <w:rPr>
                <w:rFonts w:cstheme="minorHAnsi"/>
                <w:sz w:val="16"/>
                <w:szCs w:val="16"/>
              </w:rPr>
            </w:pPr>
            <w:r w:rsidRPr="00B13764">
              <w:rPr>
                <w:rFonts w:cstheme="minorHAnsi"/>
                <w:sz w:val="16"/>
                <w:szCs w:val="16"/>
              </w:rPr>
              <w:t xml:space="preserve">Son los habitantes de la localidad. </w:t>
            </w:r>
            <w:r w:rsidR="00C038FA" w:rsidRPr="00B13764">
              <w:rPr>
                <w:rFonts w:cstheme="minorHAnsi"/>
                <w:sz w:val="16"/>
                <w:szCs w:val="16"/>
              </w:rPr>
              <w:t>Co</w:t>
            </w:r>
            <w:r w:rsidRPr="00B13764">
              <w:rPr>
                <w:rFonts w:cstheme="minorHAnsi"/>
                <w:sz w:val="16"/>
                <w:szCs w:val="16"/>
              </w:rPr>
              <w:t>n pocos recursos.</w:t>
            </w:r>
          </w:p>
        </w:tc>
        <w:tc>
          <w:tcPr>
            <w:tcW w:w="1236" w:type="dxa"/>
            <w:vAlign w:val="center"/>
          </w:tcPr>
          <w:p w:rsidR="007A47D2" w:rsidRPr="00B13764" w:rsidRDefault="007A47D2" w:rsidP="00156084">
            <w:pPr>
              <w:spacing w:line="270" w:lineRule="atLeast"/>
              <w:jc w:val="center"/>
              <w:rPr>
                <w:rFonts w:cstheme="minorHAnsi"/>
                <w:sz w:val="16"/>
                <w:szCs w:val="16"/>
              </w:rPr>
            </w:pPr>
            <w:r w:rsidRPr="00B13764">
              <w:rPr>
                <w:rFonts w:cstheme="minorHAnsi"/>
                <w:sz w:val="16"/>
                <w:szCs w:val="16"/>
              </w:rPr>
              <w:t>Bajo</w:t>
            </w:r>
          </w:p>
          <w:p w:rsidR="007A47D2" w:rsidRPr="00B13764" w:rsidRDefault="007A47D2" w:rsidP="00156084">
            <w:pPr>
              <w:spacing w:line="270" w:lineRule="atLeast"/>
              <w:jc w:val="center"/>
              <w:rPr>
                <w:rFonts w:cstheme="minorHAnsi"/>
                <w:sz w:val="16"/>
                <w:szCs w:val="16"/>
              </w:rPr>
            </w:pPr>
            <w:r w:rsidRPr="00B13764">
              <w:rPr>
                <w:rFonts w:cstheme="minorHAnsi"/>
                <w:sz w:val="16"/>
                <w:szCs w:val="16"/>
              </w:rPr>
              <w:t>0,2</w:t>
            </w:r>
          </w:p>
        </w:tc>
        <w:tc>
          <w:tcPr>
            <w:tcW w:w="990" w:type="dxa"/>
            <w:vAlign w:val="center"/>
          </w:tcPr>
          <w:p w:rsidR="007A47D2" w:rsidRPr="00B13764" w:rsidRDefault="007A47D2" w:rsidP="00156084">
            <w:pPr>
              <w:spacing w:line="270" w:lineRule="atLeast"/>
              <w:jc w:val="center"/>
              <w:rPr>
                <w:rFonts w:cstheme="minorHAnsi"/>
                <w:sz w:val="16"/>
                <w:szCs w:val="16"/>
              </w:rPr>
            </w:pPr>
            <w:r w:rsidRPr="00B13764">
              <w:rPr>
                <w:rFonts w:cstheme="minorHAnsi"/>
                <w:sz w:val="16"/>
                <w:szCs w:val="16"/>
              </w:rPr>
              <w:t>Alto</w:t>
            </w:r>
          </w:p>
          <w:p w:rsidR="007A47D2" w:rsidRPr="00B13764" w:rsidRDefault="007A47D2" w:rsidP="00156084">
            <w:pPr>
              <w:spacing w:line="270" w:lineRule="atLeast"/>
              <w:jc w:val="center"/>
              <w:rPr>
                <w:rFonts w:cstheme="minorHAnsi"/>
                <w:sz w:val="16"/>
                <w:szCs w:val="16"/>
              </w:rPr>
            </w:pPr>
            <w:r w:rsidRPr="00B13764">
              <w:rPr>
                <w:rFonts w:cstheme="minorHAnsi"/>
                <w:sz w:val="16"/>
                <w:szCs w:val="16"/>
              </w:rPr>
              <w:t>0,8</w:t>
            </w:r>
          </w:p>
        </w:tc>
        <w:tc>
          <w:tcPr>
            <w:tcW w:w="1274" w:type="dxa"/>
            <w:vAlign w:val="center"/>
          </w:tcPr>
          <w:p w:rsidR="007A47D2" w:rsidRPr="00B13764" w:rsidRDefault="007A47D2" w:rsidP="008C51B0">
            <w:pPr>
              <w:spacing w:line="270" w:lineRule="atLeast"/>
              <w:jc w:val="center"/>
              <w:rPr>
                <w:rFonts w:cstheme="minorHAnsi"/>
                <w:sz w:val="16"/>
                <w:szCs w:val="16"/>
              </w:rPr>
            </w:pPr>
            <w:r w:rsidRPr="00B13764">
              <w:rPr>
                <w:rFonts w:cstheme="minorHAnsi"/>
                <w:sz w:val="16"/>
                <w:szCs w:val="16"/>
              </w:rPr>
              <w:t xml:space="preserve">0,20 x 0,80 = </w:t>
            </w:r>
            <w:r w:rsidR="008C51B0" w:rsidRPr="00B13764">
              <w:rPr>
                <w:rFonts w:cstheme="minorHAnsi"/>
                <w:sz w:val="16"/>
                <w:szCs w:val="16"/>
              </w:rPr>
              <w:t>0.16</w:t>
            </w:r>
          </w:p>
        </w:tc>
        <w:tc>
          <w:tcPr>
            <w:tcW w:w="3729" w:type="dxa"/>
          </w:tcPr>
          <w:p w:rsidR="007A47D2" w:rsidRPr="00B13764" w:rsidRDefault="007A47D2" w:rsidP="00C038FA">
            <w:pPr>
              <w:spacing w:line="270" w:lineRule="atLeast"/>
              <w:jc w:val="center"/>
              <w:rPr>
                <w:rFonts w:cstheme="minorHAnsi"/>
                <w:sz w:val="16"/>
                <w:szCs w:val="16"/>
              </w:rPr>
            </w:pPr>
            <w:r w:rsidRPr="00B13764">
              <w:rPr>
                <w:rFonts w:cstheme="minorHAnsi"/>
                <w:sz w:val="16"/>
                <w:szCs w:val="16"/>
              </w:rPr>
              <w:t>Se deben realizar reuniones, manifestaciones y movilizaciones para intentar que mejore el abastecimiento de agua y saneamiento.</w:t>
            </w:r>
          </w:p>
        </w:tc>
      </w:tr>
      <w:tr w:rsidR="008C51B0" w:rsidRPr="00B13764" w:rsidTr="00285800">
        <w:trPr>
          <w:trHeight w:val="262"/>
        </w:trPr>
        <w:tc>
          <w:tcPr>
            <w:tcW w:w="1457" w:type="dxa"/>
            <w:shd w:val="clear" w:color="auto" w:fill="DDD9C3" w:themeFill="background2" w:themeFillShade="E6"/>
            <w:vAlign w:val="center"/>
          </w:tcPr>
          <w:p w:rsidR="008C51B0" w:rsidRPr="00B13764" w:rsidRDefault="008C51B0" w:rsidP="00285800">
            <w:pPr>
              <w:spacing w:line="270" w:lineRule="atLeast"/>
              <w:jc w:val="center"/>
              <w:rPr>
                <w:rFonts w:cstheme="minorHAnsi"/>
                <w:b/>
                <w:bCs/>
                <w:sz w:val="18"/>
                <w:szCs w:val="18"/>
              </w:rPr>
            </w:pPr>
            <w:r w:rsidRPr="00B13764">
              <w:rPr>
                <w:rFonts w:cstheme="minorHAnsi"/>
                <w:b/>
                <w:bCs/>
                <w:sz w:val="18"/>
                <w:szCs w:val="18"/>
              </w:rPr>
              <w:t>Junta Directiva</w:t>
            </w:r>
          </w:p>
          <w:p w:rsidR="00FF191C" w:rsidRPr="00B13764" w:rsidRDefault="00FF191C" w:rsidP="00285800">
            <w:pPr>
              <w:spacing w:line="270" w:lineRule="atLeast"/>
              <w:jc w:val="center"/>
              <w:rPr>
                <w:rFonts w:cstheme="minorHAnsi"/>
                <w:b/>
                <w:bCs/>
                <w:sz w:val="18"/>
                <w:szCs w:val="18"/>
              </w:rPr>
            </w:pPr>
            <w:r w:rsidRPr="00B13764">
              <w:rPr>
                <w:rFonts w:cstheme="minorHAnsi"/>
                <w:b/>
                <w:bCs/>
                <w:sz w:val="18"/>
                <w:szCs w:val="18"/>
              </w:rPr>
              <w:t xml:space="preserve">(12 miembros, </w:t>
            </w:r>
            <w:r w:rsidR="00285800" w:rsidRPr="00B13764">
              <w:rPr>
                <w:rFonts w:cstheme="minorHAnsi"/>
                <w:b/>
                <w:bCs/>
                <w:sz w:val="18"/>
                <w:szCs w:val="18"/>
              </w:rPr>
              <w:t xml:space="preserve">solo </w:t>
            </w:r>
            <w:r w:rsidRPr="00B13764">
              <w:rPr>
                <w:rFonts w:cstheme="minorHAnsi"/>
                <w:b/>
                <w:bCs/>
                <w:sz w:val="18"/>
                <w:szCs w:val="18"/>
              </w:rPr>
              <w:t>2 son Mujeres)</w:t>
            </w:r>
          </w:p>
        </w:tc>
        <w:tc>
          <w:tcPr>
            <w:tcW w:w="1729" w:type="dxa"/>
            <w:vAlign w:val="center"/>
          </w:tcPr>
          <w:p w:rsidR="008C51B0" w:rsidRPr="00B13764" w:rsidRDefault="00FF191C" w:rsidP="00285800">
            <w:pPr>
              <w:spacing w:line="270" w:lineRule="atLeast"/>
              <w:jc w:val="center"/>
              <w:rPr>
                <w:rFonts w:cstheme="minorHAnsi"/>
                <w:sz w:val="16"/>
                <w:szCs w:val="16"/>
              </w:rPr>
            </w:pPr>
            <w:r w:rsidRPr="00B13764">
              <w:rPr>
                <w:rFonts w:cstheme="minorHAnsi"/>
                <w:sz w:val="16"/>
                <w:szCs w:val="16"/>
              </w:rPr>
              <w:t>Se ocupa de los problemas de la Comunidad</w:t>
            </w:r>
          </w:p>
        </w:tc>
        <w:tc>
          <w:tcPr>
            <w:tcW w:w="1236" w:type="dxa"/>
            <w:vAlign w:val="center"/>
          </w:tcPr>
          <w:p w:rsidR="008C51B0" w:rsidRPr="00B13764" w:rsidRDefault="008C51B0" w:rsidP="008C51B0">
            <w:pPr>
              <w:spacing w:line="270" w:lineRule="atLeast"/>
              <w:jc w:val="center"/>
              <w:rPr>
                <w:rFonts w:cstheme="minorHAnsi"/>
                <w:sz w:val="16"/>
                <w:szCs w:val="16"/>
              </w:rPr>
            </w:pPr>
            <w:r w:rsidRPr="00B13764">
              <w:rPr>
                <w:rFonts w:cstheme="minorHAnsi"/>
                <w:sz w:val="16"/>
                <w:szCs w:val="16"/>
              </w:rPr>
              <w:t>Bajo</w:t>
            </w:r>
          </w:p>
          <w:p w:rsidR="008C51B0" w:rsidRPr="00B13764" w:rsidRDefault="008C51B0" w:rsidP="00FF191C">
            <w:pPr>
              <w:spacing w:line="270" w:lineRule="atLeast"/>
              <w:jc w:val="center"/>
              <w:rPr>
                <w:rFonts w:cstheme="minorHAnsi"/>
                <w:sz w:val="16"/>
                <w:szCs w:val="16"/>
              </w:rPr>
            </w:pPr>
            <w:r w:rsidRPr="00B13764">
              <w:rPr>
                <w:rFonts w:cstheme="minorHAnsi"/>
                <w:sz w:val="16"/>
                <w:szCs w:val="16"/>
              </w:rPr>
              <w:t>0,2</w:t>
            </w:r>
          </w:p>
        </w:tc>
        <w:tc>
          <w:tcPr>
            <w:tcW w:w="990" w:type="dxa"/>
            <w:vAlign w:val="center"/>
          </w:tcPr>
          <w:p w:rsidR="008C51B0" w:rsidRPr="00B13764" w:rsidRDefault="008C51B0" w:rsidP="00FF191C">
            <w:pPr>
              <w:spacing w:line="270" w:lineRule="atLeast"/>
              <w:jc w:val="center"/>
              <w:rPr>
                <w:rFonts w:cstheme="minorHAnsi"/>
                <w:sz w:val="16"/>
                <w:szCs w:val="16"/>
              </w:rPr>
            </w:pPr>
            <w:r w:rsidRPr="00B13764">
              <w:rPr>
                <w:rFonts w:cstheme="minorHAnsi"/>
                <w:sz w:val="16"/>
                <w:szCs w:val="16"/>
              </w:rPr>
              <w:t>Alto</w:t>
            </w:r>
          </w:p>
          <w:p w:rsidR="008C51B0" w:rsidRPr="00B13764" w:rsidRDefault="008C51B0" w:rsidP="00FF191C">
            <w:pPr>
              <w:spacing w:line="270" w:lineRule="atLeast"/>
              <w:jc w:val="center"/>
              <w:rPr>
                <w:rFonts w:cstheme="minorHAnsi"/>
                <w:sz w:val="16"/>
                <w:szCs w:val="16"/>
              </w:rPr>
            </w:pPr>
            <w:r w:rsidRPr="00B13764">
              <w:rPr>
                <w:rFonts w:cstheme="minorHAnsi"/>
                <w:sz w:val="16"/>
                <w:szCs w:val="16"/>
              </w:rPr>
              <w:t>0,8</w:t>
            </w:r>
          </w:p>
        </w:tc>
        <w:tc>
          <w:tcPr>
            <w:tcW w:w="1274" w:type="dxa"/>
            <w:vAlign w:val="center"/>
          </w:tcPr>
          <w:p w:rsidR="008C51B0" w:rsidRPr="00B13764" w:rsidRDefault="008C51B0" w:rsidP="00FF191C">
            <w:pPr>
              <w:spacing w:line="270" w:lineRule="atLeast"/>
              <w:jc w:val="center"/>
              <w:rPr>
                <w:rFonts w:cstheme="minorHAnsi"/>
                <w:sz w:val="16"/>
                <w:szCs w:val="16"/>
              </w:rPr>
            </w:pPr>
            <w:r w:rsidRPr="00B13764">
              <w:rPr>
                <w:rFonts w:cstheme="minorHAnsi"/>
                <w:sz w:val="16"/>
                <w:szCs w:val="16"/>
              </w:rPr>
              <w:t>0,20 x 0,80 = 0,16</w:t>
            </w:r>
          </w:p>
        </w:tc>
        <w:tc>
          <w:tcPr>
            <w:tcW w:w="3729" w:type="dxa"/>
          </w:tcPr>
          <w:p w:rsidR="008C51B0" w:rsidRPr="00B13764" w:rsidRDefault="008C51B0" w:rsidP="007A47D2">
            <w:pPr>
              <w:spacing w:line="270" w:lineRule="atLeast"/>
              <w:jc w:val="center"/>
              <w:rPr>
                <w:rFonts w:cstheme="minorHAnsi"/>
                <w:sz w:val="16"/>
                <w:szCs w:val="16"/>
              </w:rPr>
            </w:pPr>
            <w:r w:rsidRPr="00B13764">
              <w:rPr>
                <w:rFonts w:cstheme="minorHAnsi"/>
                <w:sz w:val="16"/>
                <w:szCs w:val="16"/>
              </w:rPr>
              <w:t>Debe aumentar su relación con la Comunidad y la Alcaldía. Se realizarán encuentros periódicos con todos los partidos políticos representados en el Ayuntamiento.</w:t>
            </w:r>
          </w:p>
        </w:tc>
      </w:tr>
      <w:tr w:rsidR="00917BB1" w:rsidRPr="00B13764" w:rsidTr="00285800">
        <w:trPr>
          <w:trHeight w:val="262"/>
        </w:trPr>
        <w:tc>
          <w:tcPr>
            <w:tcW w:w="1457" w:type="dxa"/>
            <w:shd w:val="clear" w:color="auto" w:fill="DDD9C3" w:themeFill="background2" w:themeFillShade="E6"/>
            <w:vAlign w:val="center"/>
          </w:tcPr>
          <w:p w:rsidR="00917BB1" w:rsidRPr="00B13764" w:rsidRDefault="00917BB1" w:rsidP="00285800">
            <w:pPr>
              <w:spacing w:line="270" w:lineRule="atLeast"/>
              <w:jc w:val="center"/>
              <w:rPr>
                <w:rFonts w:cstheme="minorHAnsi"/>
                <w:b/>
                <w:bCs/>
                <w:sz w:val="18"/>
                <w:szCs w:val="18"/>
              </w:rPr>
            </w:pPr>
            <w:r w:rsidRPr="00B13764">
              <w:rPr>
                <w:rFonts w:cstheme="minorHAnsi"/>
                <w:b/>
                <w:bCs/>
                <w:sz w:val="18"/>
                <w:szCs w:val="18"/>
              </w:rPr>
              <w:t>Comité Mujeres</w:t>
            </w:r>
          </w:p>
        </w:tc>
        <w:tc>
          <w:tcPr>
            <w:tcW w:w="1729" w:type="dxa"/>
            <w:vAlign w:val="center"/>
          </w:tcPr>
          <w:p w:rsidR="00917BB1" w:rsidRPr="00B13764" w:rsidRDefault="00C038FA" w:rsidP="00285800">
            <w:pPr>
              <w:spacing w:line="270" w:lineRule="atLeast"/>
              <w:jc w:val="center"/>
              <w:rPr>
                <w:rFonts w:cstheme="minorHAnsi"/>
                <w:sz w:val="16"/>
                <w:szCs w:val="16"/>
              </w:rPr>
            </w:pPr>
            <w:r w:rsidRPr="00B13764">
              <w:rPr>
                <w:rFonts w:cstheme="minorHAnsi"/>
                <w:sz w:val="16"/>
                <w:szCs w:val="16"/>
              </w:rPr>
              <w:t>T</w:t>
            </w:r>
            <w:r w:rsidR="00917BB1" w:rsidRPr="00B13764">
              <w:rPr>
                <w:rFonts w:cstheme="minorHAnsi"/>
                <w:sz w:val="16"/>
                <w:szCs w:val="16"/>
              </w:rPr>
              <w:t xml:space="preserve">alleres costura </w:t>
            </w:r>
            <w:r w:rsidRPr="00B13764">
              <w:rPr>
                <w:rFonts w:cstheme="minorHAnsi"/>
                <w:sz w:val="16"/>
                <w:szCs w:val="16"/>
              </w:rPr>
              <w:t>venden sus prendas en</w:t>
            </w:r>
            <w:r w:rsidR="00917BB1" w:rsidRPr="00B13764">
              <w:rPr>
                <w:rFonts w:cstheme="minorHAnsi"/>
                <w:sz w:val="16"/>
                <w:szCs w:val="16"/>
              </w:rPr>
              <w:t xml:space="preserve"> mercado local</w:t>
            </w:r>
          </w:p>
        </w:tc>
        <w:tc>
          <w:tcPr>
            <w:tcW w:w="1236" w:type="dxa"/>
            <w:vAlign w:val="center"/>
          </w:tcPr>
          <w:p w:rsidR="00917BB1" w:rsidRPr="00B13764" w:rsidRDefault="00917BB1" w:rsidP="002E1873">
            <w:pPr>
              <w:spacing w:line="270" w:lineRule="atLeast"/>
              <w:jc w:val="center"/>
              <w:rPr>
                <w:rFonts w:cstheme="minorHAnsi"/>
                <w:sz w:val="16"/>
                <w:szCs w:val="16"/>
              </w:rPr>
            </w:pPr>
            <w:r w:rsidRPr="00B13764">
              <w:rPr>
                <w:rFonts w:cstheme="minorHAnsi"/>
                <w:sz w:val="16"/>
                <w:szCs w:val="16"/>
              </w:rPr>
              <w:t>Bajo</w:t>
            </w:r>
          </w:p>
          <w:p w:rsidR="00917BB1" w:rsidRPr="00B13764" w:rsidRDefault="00917BB1" w:rsidP="002E1873">
            <w:pPr>
              <w:spacing w:line="270" w:lineRule="atLeast"/>
              <w:jc w:val="center"/>
              <w:rPr>
                <w:rFonts w:cstheme="minorHAnsi"/>
                <w:sz w:val="16"/>
                <w:szCs w:val="16"/>
              </w:rPr>
            </w:pPr>
            <w:r w:rsidRPr="00B13764">
              <w:rPr>
                <w:rFonts w:cstheme="minorHAnsi"/>
                <w:sz w:val="16"/>
                <w:szCs w:val="16"/>
              </w:rPr>
              <w:t>0,2</w:t>
            </w:r>
          </w:p>
        </w:tc>
        <w:tc>
          <w:tcPr>
            <w:tcW w:w="990" w:type="dxa"/>
            <w:vAlign w:val="center"/>
          </w:tcPr>
          <w:p w:rsidR="00917BB1" w:rsidRPr="00B13764" w:rsidRDefault="00917BB1" w:rsidP="002E1873">
            <w:pPr>
              <w:spacing w:line="270" w:lineRule="atLeast"/>
              <w:jc w:val="center"/>
              <w:rPr>
                <w:rFonts w:cstheme="minorHAnsi"/>
                <w:sz w:val="16"/>
                <w:szCs w:val="16"/>
              </w:rPr>
            </w:pPr>
            <w:r w:rsidRPr="00B13764">
              <w:rPr>
                <w:rFonts w:cstheme="minorHAnsi"/>
                <w:sz w:val="16"/>
                <w:szCs w:val="16"/>
              </w:rPr>
              <w:t>Alto</w:t>
            </w:r>
          </w:p>
          <w:p w:rsidR="00917BB1" w:rsidRPr="00B13764" w:rsidRDefault="00917BB1" w:rsidP="002E1873">
            <w:pPr>
              <w:spacing w:line="270" w:lineRule="atLeast"/>
              <w:jc w:val="center"/>
              <w:rPr>
                <w:rFonts w:cstheme="minorHAnsi"/>
                <w:sz w:val="16"/>
                <w:szCs w:val="16"/>
              </w:rPr>
            </w:pPr>
            <w:r w:rsidRPr="00B13764">
              <w:rPr>
                <w:rFonts w:cstheme="minorHAnsi"/>
                <w:sz w:val="16"/>
                <w:szCs w:val="16"/>
              </w:rPr>
              <w:t>0,8</w:t>
            </w:r>
          </w:p>
        </w:tc>
        <w:tc>
          <w:tcPr>
            <w:tcW w:w="1274" w:type="dxa"/>
            <w:vAlign w:val="center"/>
          </w:tcPr>
          <w:p w:rsidR="00917BB1" w:rsidRPr="00B13764" w:rsidRDefault="00917BB1" w:rsidP="002E1873">
            <w:pPr>
              <w:spacing w:line="270" w:lineRule="atLeast"/>
              <w:jc w:val="center"/>
              <w:rPr>
                <w:rFonts w:cstheme="minorHAnsi"/>
                <w:sz w:val="16"/>
                <w:szCs w:val="16"/>
              </w:rPr>
            </w:pPr>
            <w:r w:rsidRPr="00B13764">
              <w:rPr>
                <w:rFonts w:cstheme="minorHAnsi"/>
                <w:sz w:val="16"/>
                <w:szCs w:val="16"/>
              </w:rPr>
              <w:t>0,20 x 0,80 = 0,16</w:t>
            </w:r>
          </w:p>
        </w:tc>
        <w:tc>
          <w:tcPr>
            <w:tcW w:w="3729" w:type="dxa"/>
          </w:tcPr>
          <w:p w:rsidR="00917BB1" w:rsidRPr="00B13764" w:rsidRDefault="00917BB1" w:rsidP="00B4521B">
            <w:pPr>
              <w:spacing w:line="270" w:lineRule="atLeast"/>
              <w:jc w:val="center"/>
              <w:rPr>
                <w:rFonts w:cstheme="minorHAnsi"/>
                <w:sz w:val="16"/>
                <w:szCs w:val="16"/>
              </w:rPr>
            </w:pPr>
            <w:r w:rsidRPr="00B13764">
              <w:rPr>
                <w:rFonts w:cstheme="minorHAnsi"/>
                <w:sz w:val="16"/>
                <w:szCs w:val="16"/>
              </w:rPr>
              <w:t xml:space="preserve">Integrarse en las </w:t>
            </w:r>
            <w:r w:rsidR="00B4521B" w:rsidRPr="00B13764">
              <w:rPr>
                <w:rFonts w:cstheme="minorHAnsi"/>
                <w:sz w:val="16"/>
                <w:szCs w:val="16"/>
              </w:rPr>
              <w:t>sesiones</w:t>
            </w:r>
            <w:r w:rsidRPr="00B13764">
              <w:rPr>
                <w:rFonts w:cstheme="minorHAnsi"/>
                <w:sz w:val="16"/>
                <w:szCs w:val="16"/>
              </w:rPr>
              <w:t xml:space="preserve"> informativas de la Junta y del Comité de Agua (según recomendación)</w:t>
            </w:r>
          </w:p>
        </w:tc>
      </w:tr>
      <w:tr w:rsidR="00917BB1" w:rsidRPr="00B13764" w:rsidTr="00285800">
        <w:trPr>
          <w:trHeight w:val="262"/>
        </w:trPr>
        <w:tc>
          <w:tcPr>
            <w:tcW w:w="1457" w:type="dxa"/>
            <w:shd w:val="clear" w:color="auto" w:fill="DDD9C3" w:themeFill="background2" w:themeFillShade="E6"/>
            <w:vAlign w:val="center"/>
          </w:tcPr>
          <w:p w:rsidR="00917BB1" w:rsidRPr="00B13764" w:rsidRDefault="00917BB1" w:rsidP="00285800">
            <w:pPr>
              <w:spacing w:line="270" w:lineRule="atLeast"/>
              <w:jc w:val="center"/>
              <w:rPr>
                <w:rFonts w:cstheme="minorHAnsi"/>
                <w:b/>
                <w:bCs/>
                <w:sz w:val="18"/>
                <w:szCs w:val="18"/>
              </w:rPr>
            </w:pPr>
            <w:r w:rsidRPr="00B13764">
              <w:rPr>
                <w:rFonts w:cstheme="minorHAnsi"/>
                <w:b/>
                <w:bCs/>
                <w:sz w:val="18"/>
                <w:szCs w:val="18"/>
              </w:rPr>
              <w:t>Asociación Nacional de Acueductos y Alcantarillados (ANDA)</w:t>
            </w:r>
          </w:p>
        </w:tc>
        <w:tc>
          <w:tcPr>
            <w:tcW w:w="1729" w:type="dxa"/>
            <w:vAlign w:val="center"/>
          </w:tcPr>
          <w:p w:rsidR="00917BB1" w:rsidRPr="00B13764" w:rsidRDefault="00933F81" w:rsidP="00285800">
            <w:pPr>
              <w:spacing w:line="270" w:lineRule="atLeast"/>
              <w:jc w:val="center"/>
              <w:rPr>
                <w:rFonts w:cstheme="minorHAnsi"/>
                <w:sz w:val="16"/>
                <w:szCs w:val="16"/>
              </w:rPr>
            </w:pPr>
            <w:r w:rsidRPr="00B13764">
              <w:rPr>
                <w:rFonts w:cstheme="minorHAnsi"/>
                <w:sz w:val="16"/>
                <w:szCs w:val="16"/>
              </w:rPr>
              <w:t>Responsable de garantizar el suministro de Agua a la población</w:t>
            </w:r>
          </w:p>
        </w:tc>
        <w:tc>
          <w:tcPr>
            <w:tcW w:w="1236" w:type="dxa"/>
            <w:vAlign w:val="center"/>
          </w:tcPr>
          <w:p w:rsidR="00917BB1" w:rsidRPr="00B13764" w:rsidRDefault="00917BB1" w:rsidP="00FF191C">
            <w:pPr>
              <w:spacing w:line="270" w:lineRule="atLeast"/>
              <w:jc w:val="center"/>
              <w:rPr>
                <w:rFonts w:cstheme="minorHAnsi"/>
                <w:sz w:val="16"/>
                <w:szCs w:val="16"/>
              </w:rPr>
            </w:pPr>
            <w:r w:rsidRPr="00B13764">
              <w:rPr>
                <w:rFonts w:cstheme="minorHAnsi"/>
                <w:sz w:val="16"/>
                <w:szCs w:val="16"/>
              </w:rPr>
              <w:t>Medio</w:t>
            </w:r>
          </w:p>
          <w:p w:rsidR="00917BB1" w:rsidRPr="00B13764" w:rsidRDefault="00917BB1" w:rsidP="00FF191C">
            <w:pPr>
              <w:spacing w:line="270" w:lineRule="atLeast"/>
              <w:jc w:val="center"/>
              <w:rPr>
                <w:rFonts w:cstheme="minorHAnsi"/>
                <w:sz w:val="16"/>
                <w:szCs w:val="16"/>
              </w:rPr>
            </w:pPr>
            <w:r w:rsidRPr="00B13764">
              <w:rPr>
                <w:rFonts w:cstheme="minorHAnsi"/>
                <w:sz w:val="16"/>
                <w:szCs w:val="16"/>
              </w:rPr>
              <w:t>0,4</w:t>
            </w:r>
          </w:p>
        </w:tc>
        <w:tc>
          <w:tcPr>
            <w:tcW w:w="990" w:type="dxa"/>
            <w:vAlign w:val="center"/>
          </w:tcPr>
          <w:p w:rsidR="00917BB1" w:rsidRPr="00B13764" w:rsidRDefault="00917BB1" w:rsidP="00FF191C">
            <w:pPr>
              <w:spacing w:line="270" w:lineRule="atLeast"/>
              <w:jc w:val="center"/>
              <w:rPr>
                <w:rFonts w:cstheme="minorHAnsi"/>
                <w:sz w:val="16"/>
                <w:szCs w:val="16"/>
              </w:rPr>
            </w:pPr>
            <w:r w:rsidRPr="00B13764">
              <w:rPr>
                <w:rFonts w:cstheme="minorHAnsi"/>
                <w:sz w:val="16"/>
                <w:szCs w:val="16"/>
              </w:rPr>
              <w:t>Medio</w:t>
            </w:r>
          </w:p>
          <w:p w:rsidR="00917BB1" w:rsidRPr="00B13764" w:rsidRDefault="00917BB1" w:rsidP="00FF191C">
            <w:pPr>
              <w:spacing w:line="270" w:lineRule="atLeast"/>
              <w:jc w:val="center"/>
              <w:rPr>
                <w:rFonts w:cstheme="minorHAnsi"/>
                <w:sz w:val="16"/>
                <w:szCs w:val="16"/>
              </w:rPr>
            </w:pPr>
            <w:r w:rsidRPr="00B13764">
              <w:rPr>
                <w:rFonts w:cstheme="minorHAnsi"/>
                <w:sz w:val="16"/>
                <w:szCs w:val="16"/>
              </w:rPr>
              <w:t>0,6</w:t>
            </w:r>
          </w:p>
        </w:tc>
        <w:tc>
          <w:tcPr>
            <w:tcW w:w="1274" w:type="dxa"/>
            <w:shd w:val="clear" w:color="auto" w:fill="B2A1C7" w:themeFill="accent4" w:themeFillTint="99"/>
            <w:vAlign w:val="center"/>
          </w:tcPr>
          <w:p w:rsidR="00917BB1" w:rsidRPr="00B13764" w:rsidRDefault="00917BB1" w:rsidP="00FF191C">
            <w:pPr>
              <w:spacing w:line="270" w:lineRule="atLeast"/>
              <w:jc w:val="center"/>
              <w:rPr>
                <w:rFonts w:cstheme="minorHAnsi"/>
                <w:sz w:val="16"/>
                <w:szCs w:val="16"/>
              </w:rPr>
            </w:pPr>
            <w:r w:rsidRPr="00B13764">
              <w:rPr>
                <w:rFonts w:cstheme="minorHAnsi"/>
              </w:rPr>
              <w:t xml:space="preserve">0,40 x 0,60 = </w:t>
            </w:r>
            <w:r w:rsidRPr="00B13764">
              <w:rPr>
                <w:rFonts w:cstheme="minorHAnsi"/>
                <w:b/>
                <w:bCs/>
              </w:rPr>
              <w:t>0,24</w:t>
            </w:r>
          </w:p>
        </w:tc>
        <w:tc>
          <w:tcPr>
            <w:tcW w:w="3729" w:type="dxa"/>
          </w:tcPr>
          <w:p w:rsidR="00924B3B" w:rsidRPr="00B13764" w:rsidRDefault="00B65285" w:rsidP="0055539E">
            <w:pPr>
              <w:spacing w:line="270" w:lineRule="atLeast"/>
              <w:jc w:val="center"/>
              <w:rPr>
                <w:rFonts w:cstheme="minorHAnsi"/>
                <w:b/>
                <w:bCs/>
                <w:sz w:val="16"/>
                <w:szCs w:val="16"/>
              </w:rPr>
            </w:pPr>
            <w:r w:rsidRPr="00B13764">
              <w:rPr>
                <w:rFonts w:cstheme="minorHAnsi"/>
                <w:b/>
                <w:bCs/>
                <w:sz w:val="16"/>
                <w:szCs w:val="16"/>
              </w:rPr>
              <w:t xml:space="preserve">Punto Clave; </w:t>
            </w:r>
            <w:r w:rsidR="00917BB1" w:rsidRPr="00B13764">
              <w:rPr>
                <w:rFonts w:cstheme="minorHAnsi"/>
                <w:b/>
                <w:bCs/>
                <w:sz w:val="16"/>
                <w:szCs w:val="16"/>
              </w:rPr>
              <w:t>Debe mejorar la gestión del abastecimiento de agua y saneamiento como lo hace en otras comunidades</w:t>
            </w:r>
            <w:r w:rsidR="0055539E" w:rsidRPr="00B13764">
              <w:rPr>
                <w:rFonts w:cstheme="minorHAnsi"/>
                <w:b/>
                <w:bCs/>
                <w:sz w:val="16"/>
                <w:szCs w:val="16"/>
              </w:rPr>
              <w:t xml:space="preserve">. </w:t>
            </w:r>
          </w:p>
          <w:p w:rsidR="00917BB1" w:rsidRPr="00B13764" w:rsidRDefault="0055539E" w:rsidP="0055539E">
            <w:pPr>
              <w:spacing w:line="270" w:lineRule="atLeast"/>
              <w:jc w:val="center"/>
              <w:rPr>
                <w:rFonts w:cstheme="minorHAnsi"/>
                <w:b/>
                <w:bCs/>
                <w:sz w:val="16"/>
                <w:szCs w:val="16"/>
              </w:rPr>
            </w:pPr>
            <w:r w:rsidRPr="00B13764">
              <w:rPr>
                <w:rFonts w:cstheme="minorHAnsi"/>
                <w:b/>
                <w:bCs/>
                <w:sz w:val="18"/>
                <w:szCs w:val="18"/>
                <w:u w:val="single"/>
              </w:rPr>
              <w:t>A través del Comité del Agua se realizaría un seguimiento de sus actuaciones</w:t>
            </w:r>
          </w:p>
        </w:tc>
      </w:tr>
      <w:tr w:rsidR="00917BB1" w:rsidRPr="00B13764" w:rsidTr="00285800">
        <w:trPr>
          <w:trHeight w:val="262"/>
        </w:trPr>
        <w:tc>
          <w:tcPr>
            <w:tcW w:w="1457" w:type="dxa"/>
            <w:shd w:val="clear" w:color="auto" w:fill="DDD9C3" w:themeFill="background2" w:themeFillShade="E6"/>
            <w:vAlign w:val="center"/>
          </w:tcPr>
          <w:p w:rsidR="00917BB1" w:rsidRPr="00B13764" w:rsidRDefault="00917BB1" w:rsidP="00285800">
            <w:pPr>
              <w:spacing w:line="270" w:lineRule="atLeast"/>
              <w:jc w:val="center"/>
              <w:rPr>
                <w:rFonts w:cstheme="minorHAnsi"/>
                <w:b/>
                <w:bCs/>
                <w:sz w:val="18"/>
                <w:szCs w:val="18"/>
              </w:rPr>
            </w:pPr>
            <w:r w:rsidRPr="00B13764">
              <w:rPr>
                <w:rFonts w:cstheme="minorHAnsi"/>
                <w:b/>
                <w:bCs/>
                <w:sz w:val="18"/>
                <w:szCs w:val="18"/>
              </w:rPr>
              <w:t>Ayuntamiento</w:t>
            </w:r>
          </w:p>
        </w:tc>
        <w:tc>
          <w:tcPr>
            <w:tcW w:w="1729" w:type="dxa"/>
            <w:vAlign w:val="center"/>
          </w:tcPr>
          <w:p w:rsidR="00917BB1" w:rsidRPr="00B13764" w:rsidRDefault="00322A0C" w:rsidP="00285800">
            <w:pPr>
              <w:spacing w:line="270" w:lineRule="atLeast"/>
              <w:jc w:val="center"/>
              <w:rPr>
                <w:rFonts w:cstheme="minorHAnsi"/>
                <w:sz w:val="16"/>
                <w:szCs w:val="16"/>
              </w:rPr>
            </w:pPr>
            <w:r w:rsidRPr="00B13764">
              <w:rPr>
                <w:rFonts w:cstheme="minorHAnsi"/>
                <w:sz w:val="16"/>
                <w:szCs w:val="16"/>
              </w:rPr>
              <w:t>Administración Local.</w:t>
            </w:r>
          </w:p>
        </w:tc>
        <w:tc>
          <w:tcPr>
            <w:tcW w:w="1236" w:type="dxa"/>
            <w:vAlign w:val="center"/>
          </w:tcPr>
          <w:p w:rsidR="00917BB1" w:rsidRPr="00B13764" w:rsidRDefault="00917BB1" w:rsidP="00B4521B">
            <w:pPr>
              <w:spacing w:line="270" w:lineRule="atLeast"/>
              <w:jc w:val="center"/>
              <w:rPr>
                <w:rFonts w:cstheme="minorHAnsi"/>
                <w:sz w:val="16"/>
                <w:szCs w:val="16"/>
              </w:rPr>
            </w:pPr>
            <w:r w:rsidRPr="00B13764">
              <w:rPr>
                <w:rFonts w:cstheme="minorHAnsi"/>
                <w:sz w:val="16"/>
                <w:szCs w:val="16"/>
              </w:rPr>
              <w:t>Medio</w:t>
            </w:r>
          </w:p>
          <w:p w:rsidR="00917BB1" w:rsidRPr="00B13764" w:rsidRDefault="00917BB1" w:rsidP="00FF191C">
            <w:pPr>
              <w:spacing w:line="270" w:lineRule="atLeast"/>
              <w:jc w:val="center"/>
              <w:rPr>
                <w:rFonts w:cstheme="minorHAnsi"/>
                <w:sz w:val="16"/>
                <w:szCs w:val="16"/>
              </w:rPr>
            </w:pPr>
            <w:r w:rsidRPr="00B13764">
              <w:rPr>
                <w:rFonts w:cstheme="minorHAnsi"/>
                <w:sz w:val="16"/>
                <w:szCs w:val="16"/>
              </w:rPr>
              <w:t>0,4</w:t>
            </w:r>
          </w:p>
        </w:tc>
        <w:tc>
          <w:tcPr>
            <w:tcW w:w="990" w:type="dxa"/>
            <w:vAlign w:val="center"/>
          </w:tcPr>
          <w:p w:rsidR="00917BB1" w:rsidRPr="00B13764" w:rsidRDefault="00917BB1" w:rsidP="00FF191C">
            <w:pPr>
              <w:spacing w:line="270" w:lineRule="atLeast"/>
              <w:jc w:val="center"/>
              <w:rPr>
                <w:rFonts w:cstheme="minorHAnsi"/>
                <w:sz w:val="16"/>
                <w:szCs w:val="16"/>
              </w:rPr>
            </w:pPr>
            <w:r w:rsidRPr="00B13764">
              <w:rPr>
                <w:rFonts w:cstheme="minorHAnsi"/>
                <w:sz w:val="16"/>
                <w:szCs w:val="16"/>
              </w:rPr>
              <w:t>Bajo</w:t>
            </w:r>
          </w:p>
          <w:p w:rsidR="00917BB1" w:rsidRPr="00B13764" w:rsidRDefault="00917BB1" w:rsidP="00FF191C">
            <w:pPr>
              <w:spacing w:line="270" w:lineRule="atLeast"/>
              <w:jc w:val="center"/>
              <w:rPr>
                <w:rFonts w:cstheme="minorHAnsi"/>
                <w:sz w:val="16"/>
                <w:szCs w:val="16"/>
              </w:rPr>
            </w:pPr>
            <w:r w:rsidRPr="00B13764">
              <w:rPr>
                <w:rFonts w:cstheme="minorHAnsi"/>
                <w:sz w:val="16"/>
                <w:szCs w:val="16"/>
              </w:rPr>
              <w:t>0,2</w:t>
            </w:r>
          </w:p>
        </w:tc>
        <w:tc>
          <w:tcPr>
            <w:tcW w:w="1274" w:type="dxa"/>
            <w:vAlign w:val="center"/>
          </w:tcPr>
          <w:p w:rsidR="00917BB1" w:rsidRPr="00B13764" w:rsidRDefault="00917BB1" w:rsidP="00FF191C">
            <w:pPr>
              <w:spacing w:line="270" w:lineRule="atLeast"/>
              <w:jc w:val="center"/>
              <w:rPr>
                <w:rFonts w:cstheme="minorHAnsi"/>
                <w:sz w:val="16"/>
                <w:szCs w:val="16"/>
              </w:rPr>
            </w:pPr>
            <w:r w:rsidRPr="00B13764">
              <w:rPr>
                <w:rFonts w:cstheme="minorHAnsi"/>
                <w:sz w:val="16"/>
                <w:szCs w:val="16"/>
              </w:rPr>
              <w:t>0,20 x 0,80 = 0,08</w:t>
            </w:r>
          </w:p>
        </w:tc>
        <w:tc>
          <w:tcPr>
            <w:tcW w:w="3729" w:type="dxa"/>
          </w:tcPr>
          <w:p w:rsidR="00917BB1" w:rsidRPr="00B13764" w:rsidRDefault="00917BB1" w:rsidP="007A47D2">
            <w:pPr>
              <w:spacing w:line="270" w:lineRule="atLeast"/>
              <w:jc w:val="center"/>
              <w:rPr>
                <w:rFonts w:cstheme="minorHAnsi"/>
                <w:sz w:val="16"/>
                <w:szCs w:val="16"/>
              </w:rPr>
            </w:pPr>
            <w:r w:rsidRPr="00B13764">
              <w:rPr>
                <w:rFonts w:cstheme="minorHAnsi"/>
                <w:sz w:val="16"/>
                <w:szCs w:val="16"/>
              </w:rPr>
              <w:t>Todos los partidos deben atender las demandas de la Comunidad y dialogar y debatir con la Alcaldía sobre estos problemas.</w:t>
            </w:r>
          </w:p>
        </w:tc>
      </w:tr>
      <w:tr w:rsidR="00917BB1" w:rsidRPr="00B13764" w:rsidTr="00285800">
        <w:trPr>
          <w:trHeight w:val="262"/>
        </w:trPr>
        <w:tc>
          <w:tcPr>
            <w:tcW w:w="1457" w:type="dxa"/>
            <w:shd w:val="clear" w:color="auto" w:fill="DDD9C3" w:themeFill="background2" w:themeFillShade="E6"/>
            <w:vAlign w:val="center"/>
          </w:tcPr>
          <w:p w:rsidR="00917BB1" w:rsidRPr="00B13764" w:rsidRDefault="00917BB1" w:rsidP="00285800">
            <w:pPr>
              <w:spacing w:line="270" w:lineRule="atLeast"/>
              <w:jc w:val="center"/>
              <w:rPr>
                <w:rFonts w:cstheme="minorHAnsi"/>
                <w:b/>
                <w:bCs/>
                <w:sz w:val="18"/>
                <w:szCs w:val="18"/>
              </w:rPr>
            </w:pPr>
            <w:r w:rsidRPr="00B13764">
              <w:rPr>
                <w:rFonts w:cstheme="minorHAnsi"/>
                <w:b/>
                <w:bCs/>
                <w:sz w:val="18"/>
                <w:szCs w:val="18"/>
              </w:rPr>
              <w:t>Alcaldía</w:t>
            </w:r>
          </w:p>
        </w:tc>
        <w:tc>
          <w:tcPr>
            <w:tcW w:w="1729" w:type="dxa"/>
            <w:vAlign w:val="center"/>
          </w:tcPr>
          <w:p w:rsidR="00917BB1" w:rsidRPr="00B13764" w:rsidRDefault="00322A0C" w:rsidP="00285800">
            <w:pPr>
              <w:spacing w:line="270" w:lineRule="atLeast"/>
              <w:jc w:val="center"/>
              <w:rPr>
                <w:rFonts w:cstheme="minorHAnsi"/>
                <w:sz w:val="16"/>
                <w:szCs w:val="16"/>
              </w:rPr>
            </w:pPr>
            <w:r w:rsidRPr="00B13764">
              <w:rPr>
                <w:rFonts w:cstheme="minorHAnsi"/>
                <w:sz w:val="16"/>
                <w:szCs w:val="16"/>
              </w:rPr>
              <w:t>Autoridad Local</w:t>
            </w:r>
          </w:p>
        </w:tc>
        <w:tc>
          <w:tcPr>
            <w:tcW w:w="1236" w:type="dxa"/>
            <w:vAlign w:val="center"/>
          </w:tcPr>
          <w:p w:rsidR="00917BB1" w:rsidRPr="00B13764" w:rsidRDefault="00917BB1" w:rsidP="00FF191C">
            <w:pPr>
              <w:spacing w:line="270" w:lineRule="atLeast"/>
              <w:jc w:val="center"/>
              <w:rPr>
                <w:rFonts w:cstheme="minorHAnsi"/>
                <w:sz w:val="16"/>
                <w:szCs w:val="16"/>
              </w:rPr>
            </w:pPr>
            <w:r w:rsidRPr="00B13764">
              <w:rPr>
                <w:rFonts w:cstheme="minorHAnsi"/>
                <w:sz w:val="16"/>
                <w:szCs w:val="16"/>
              </w:rPr>
              <w:t>Medio</w:t>
            </w:r>
          </w:p>
          <w:p w:rsidR="00917BB1" w:rsidRPr="00B13764" w:rsidRDefault="00917BB1" w:rsidP="00FF191C">
            <w:pPr>
              <w:spacing w:line="270" w:lineRule="atLeast"/>
              <w:jc w:val="center"/>
              <w:rPr>
                <w:rFonts w:cstheme="minorHAnsi"/>
                <w:sz w:val="16"/>
                <w:szCs w:val="16"/>
              </w:rPr>
            </w:pPr>
            <w:r w:rsidRPr="00B13764">
              <w:rPr>
                <w:rFonts w:cstheme="minorHAnsi"/>
                <w:sz w:val="16"/>
                <w:szCs w:val="16"/>
              </w:rPr>
              <w:t>0,4</w:t>
            </w:r>
          </w:p>
        </w:tc>
        <w:tc>
          <w:tcPr>
            <w:tcW w:w="990" w:type="dxa"/>
            <w:vAlign w:val="center"/>
          </w:tcPr>
          <w:p w:rsidR="00917BB1" w:rsidRPr="00B13764" w:rsidRDefault="00917BB1" w:rsidP="00FF191C">
            <w:pPr>
              <w:spacing w:line="270" w:lineRule="atLeast"/>
              <w:jc w:val="center"/>
              <w:rPr>
                <w:rFonts w:cstheme="minorHAnsi"/>
                <w:sz w:val="16"/>
                <w:szCs w:val="16"/>
              </w:rPr>
            </w:pPr>
            <w:r w:rsidRPr="00B13764">
              <w:rPr>
                <w:rFonts w:cstheme="minorHAnsi"/>
                <w:sz w:val="16"/>
                <w:szCs w:val="16"/>
              </w:rPr>
              <w:t>Bajo</w:t>
            </w:r>
          </w:p>
          <w:p w:rsidR="00917BB1" w:rsidRPr="00B13764" w:rsidRDefault="00917BB1" w:rsidP="00FF191C">
            <w:pPr>
              <w:spacing w:line="270" w:lineRule="atLeast"/>
              <w:jc w:val="center"/>
              <w:rPr>
                <w:rFonts w:cstheme="minorHAnsi"/>
                <w:sz w:val="16"/>
                <w:szCs w:val="16"/>
              </w:rPr>
            </w:pPr>
            <w:r w:rsidRPr="00B13764">
              <w:rPr>
                <w:rFonts w:cstheme="minorHAnsi"/>
                <w:sz w:val="16"/>
                <w:szCs w:val="16"/>
              </w:rPr>
              <w:t>0,2</w:t>
            </w:r>
          </w:p>
        </w:tc>
        <w:tc>
          <w:tcPr>
            <w:tcW w:w="1274" w:type="dxa"/>
            <w:vAlign w:val="center"/>
          </w:tcPr>
          <w:p w:rsidR="00917BB1" w:rsidRPr="00B13764" w:rsidRDefault="00917BB1" w:rsidP="00FF191C">
            <w:pPr>
              <w:spacing w:line="270" w:lineRule="atLeast"/>
              <w:jc w:val="center"/>
              <w:rPr>
                <w:rFonts w:cstheme="minorHAnsi"/>
                <w:sz w:val="16"/>
                <w:szCs w:val="16"/>
              </w:rPr>
            </w:pPr>
            <w:r w:rsidRPr="00B13764">
              <w:rPr>
                <w:rFonts w:cstheme="minorHAnsi"/>
                <w:sz w:val="16"/>
                <w:szCs w:val="16"/>
              </w:rPr>
              <w:t>0,20 x 0,80 = 0,08</w:t>
            </w:r>
          </w:p>
        </w:tc>
        <w:tc>
          <w:tcPr>
            <w:tcW w:w="3729" w:type="dxa"/>
          </w:tcPr>
          <w:p w:rsidR="00917BB1" w:rsidRPr="00B13764" w:rsidRDefault="00917BB1" w:rsidP="007A47D2">
            <w:pPr>
              <w:spacing w:line="270" w:lineRule="atLeast"/>
              <w:jc w:val="center"/>
              <w:rPr>
                <w:rFonts w:cstheme="minorHAnsi"/>
                <w:sz w:val="16"/>
                <w:szCs w:val="16"/>
              </w:rPr>
            </w:pPr>
            <w:r w:rsidRPr="00B13764">
              <w:rPr>
                <w:rFonts w:cstheme="minorHAnsi"/>
                <w:sz w:val="16"/>
                <w:szCs w:val="16"/>
              </w:rPr>
              <w:t>Atender la voz de los ciudadanos y de otros partidos sobre los problemas de la Comunidad.</w:t>
            </w:r>
          </w:p>
        </w:tc>
      </w:tr>
    </w:tbl>
    <w:p w:rsidR="007A47D2" w:rsidRPr="00B13764" w:rsidRDefault="007A47D2" w:rsidP="007A47D2">
      <w:pPr>
        <w:spacing w:after="0" w:line="270" w:lineRule="atLeast"/>
        <w:jc w:val="both"/>
        <w:rPr>
          <w:rFonts w:cstheme="minorHAnsi"/>
          <w:b/>
          <w:bCs/>
        </w:rPr>
      </w:pPr>
    </w:p>
    <w:p w:rsidR="00B9100D" w:rsidRPr="00B13764" w:rsidRDefault="00B9100D" w:rsidP="00162F30">
      <w:pPr>
        <w:shd w:val="clear" w:color="auto" w:fill="E36C0A" w:themeFill="accent6" w:themeFillShade="BF"/>
        <w:spacing w:after="0" w:line="270" w:lineRule="atLeast"/>
        <w:ind w:left="-993"/>
        <w:jc w:val="both"/>
        <w:rPr>
          <w:rFonts w:cstheme="minorHAnsi"/>
          <w:b/>
          <w:bCs/>
          <w:sz w:val="20"/>
          <w:szCs w:val="20"/>
        </w:rPr>
      </w:pPr>
      <w:r w:rsidRPr="00B13764">
        <w:rPr>
          <w:rFonts w:cstheme="minorHAnsi"/>
          <w:b/>
          <w:bCs/>
          <w:sz w:val="20"/>
          <w:szCs w:val="20"/>
        </w:rPr>
        <w:t>1.3. Identificar el Papel de todos los Actores ,especialmente Usuarios y Entes, Administraciones empresas, locales</w:t>
      </w:r>
    </w:p>
    <w:p w:rsidR="003C2AA9" w:rsidRPr="00B13764" w:rsidRDefault="003C2AA9" w:rsidP="008302A3">
      <w:pPr>
        <w:pStyle w:val="Prrafodelista"/>
        <w:numPr>
          <w:ilvl w:val="0"/>
          <w:numId w:val="5"/>
        </w:numPr>
        <w:spacing w:after="0"/>
        <w:ind w:left="-709" w:hanging="284"/>
        <w:jc w:val="both"/>
        <w:rPr>
          <w:rFonts w:cstheme="minorHAnsi"/>
          <w:sz w:val="16"/>
          <w:szCs w:val="16"/>
        </w:rPr>
      </w:pPr>
      <w:r w:rsidRPr="00B13764">
        <w:rPr>
          <w:rFonts w:cstheme="minorHAnsi"/>
          <w:b/>
          <w:bCs/>
          <w:sz w:val="16"/>
          <w:szCs w:val="16"/>
        </w:rPr>
        <w:t>Asociación Nacional de Acueductos y Alcantarillados (ANDA),</w:t>
      </w:r>
      <w:r w:rsidRPr="00B13764">
        <w:rPr>
          <w:rFonts w:cstheme="minorHAnsi"/>
          <w:sz w:val="16"/>
          <w:szCs w:val="16"/>
        </w:rPr>
        <w:t xml:space="preserve"> es responsable del Suministro. Muchas Carencias</w:t>
      </w:r>
    </w:p>
    <w:p w:rsidR="003C2AA9" w:rsidRPr="00B13764" w:rsidRDefault="003C2AA9" w:rsidP="008302A3">
      <w:pPr>
        <w:pStyle w:val="Prrafodelista"/>
        <w:numPr>
          <w:ilvl w:val="0"/>
          <w:numId w:val="5"/>
        </w:numPr>
        <w:spacing w:after="0"/>
        <w:ind w:left="-709" w:hanging="284"/>
        <w:jc w:val="both"/>
        <w:rPr>
          <w:rFonts w:cstheme="minorHAnsi"/>
          <w:sz w:val="16"/>
          <w:szCs w:val="16"/>
        </w:rPr>
      </w:pPr>
      <w:r w:rsidRPr="00B13764">
        <w:rPr>
          <w:rFonts w:cstheme="minorHAnsi"/>
          <w:b/>
          <w:bCs/>
          <w:sz w:val="16"/>
          <w:szCs w:val="16"/>
        </w:rPr>
        <w:t>Familias de E</w:t>
      </w:r>
      <w:r w:rsidR="004B4FE2" w:rsidRPr="00B13764">
        <w:rPr>
          <w:rFonts w:cstheme="minorHAnsi"/>
          <w:b/>
          <w:bCs/>
          <w:sz w:val="16"/>
          <w:szCs w:val="16"/>
        </w:rPr>
        <w:t xml:space="preserve">l </w:t>
      </w:r>
      <w:proofErr w:type="spellStart"/>
      <w:r w:rsidR="004B4FE2" w:rsidRPr="00B13764">
        <w:rPr>
          <w:rFonts w:cstheme="minorHAnsi"/>
          <w:b/>
          <w:bCs/>
          <w:sz w:val="16"/>
          <w:szCs w:val="16"/>
        </w:rPr>
        <w:t>Mata</w:t>
      </w:r>
      <w:r w:rsidRPr="00B13764">
        <w:rPr>
          <w:rFonts w:cstheme="minorHAnsi"/>
          <w:b/>
          <w:bCs/>
          <w:sz w:val="16"/>
          <w:szCs w:val="16"/>
        </w:rPr>
        <w:t>zano</w:t>
      </w:r>
      <w:proofErr w:type="spellEnd"/>
      <w:r w:rsidRPr="00B13764">
        <w:rPr>
          <w:rFonts w:cstheme="minorHAnsi"/>
          <w:sz w:val="16"/>
          <w:szCs w:val="16"/>
        </w:rPr>
        <w:t xml:space="preserve">; son 250 familias de alrededor de 5 personas ( aprox. 1250 </w:t>
      </w:r>
      <w:proofErr w:type="spellStart"/>
      <w:r w:rsidRPr="00B13764">
        <w:rPr>
          <w:rFonts w:cstheme="minorHAnsi"/>
          <w:sz w:val="16"/>
          <w:szCs w:val="16"/>
        </w:rPr>
        <w:t>hab</w:t>
      </w:r>
      <w:proofErr w:type="spellEnd"/>
      <w:r w:rsidRPr="00B13764">
        <w:rPr>
          <w:rFonts w:cstheme="minorHAnsi"/>
          <w:sz w:val="16"/>
          <w:szCs w:val="16"/>
        </w:rPr>
        <w:t>. ) con tasa de crecimiento anual del 2,5 %.</w:t>
      </w:r>
    </w:p>
    <w:p w:rsidR="003C2AA9" w:rsidRPr="00B13764" w:rsidRDefault="003C2AA9" w:rsidP="008302A3">
      <w:pPr>
        <w:pStyle w:val="Prrafodelista"/>
        <w:numPr>
          <w:ilvl w:val="0"/>
          <w:numId w:val="5"/>
        </w:numPr>
        <w:spacing w:after="0"/>
        <w:ind w:left="-709" w:hanging="284"/>
        <w:jc w:val="both"/>
        <w:rPr>
          <w:rFonts w:cstheme="minorHAnsi"/>
          <w:sz w:val="16"/>
          <w:szCs w:val="16"/>
        </w:rPr>
      </w:pPr>
      <w:r w:rsidRPr="00B13764">
        <w:rPr>
          <w:rFonts w:cstheme="minorHAnsi"/>
          <w:b/>
          <w:bCs/>
          <w:sz w:val="16"/>
          <w:szCs w:val="16"/>
        </w:rPr>
        <w:t>Junta Directiva</w:t>
      </w:r>
      <w:r w:rsidRPr="00B13764">
        <w:rPr>
          <w:rFonts w:cstheme="minorHAnsi"/>
          <w:sz w:val="16"/>
          <w:szCs w:val="16"/>
        </w:rPr>
        <w:t>; 10 Hombres y 2 Mujeres.</w:t>
      </w:r>
      <w:r w:rsidR="000D5EE0" w:rsidRPr="00B13764">
        <w:rPr>
          <w:rFonts w:cstheme="minorHAnsi"/>
          <w:sz w:val="16"/>
          <w:szCs w:val="16"/>
        </w:rPr>
        <w:t xml:space="preserve"> No suelen rotar. </w:t>
      </w:r>
      <w:r w:rsidRPr="00B13764">
        <w:rPr>
          <w:rFonts w:cstheme="minorHAnsi"/>
          <w:sz w:val="16"/>
          <w:szCs w:val="16"/>
        </w:rPr>
        <w:t xml:space="preserve"> No legalizada. Problemas con la Alcaldía de </w:t>
      </w:r>
      <w:proofErr w:type="spellStart"/>
      <w:r w:rsidRPr="00B13764">
        <w:rPr>
          <w:rFonts w:cstheme="minorHAnsi"/>
          <w:sz w:val="16"/>
          <w:szCs w:val="16"/>
        </w:rPr>
        <w:t>Comasagua</w:t>
      </w:r>
      <w:proofErr w:type="spellEnd"/>
      <w:r w:rsidRPr="00B13764">
        <w:rPr>
          <w:rFonts w:cstheme="minorHAnsi"/>
          <w:sz w:val="16"/>
          <w:szCs w:val="16"/>
        </w:rPr>
        <w:t>.</w:t>
      </w:r>
    </w:p>
    <w:p w:rsidR="003C2AA9" w:rsidRPr="00B13764" w:rsidRDefault="003C2AA9" w:rsidP="008302A3">
      <w:pPr>
        <w:pStyle w:val="Prrafodelista"/>
        <w:numPr>
          <w:ilvl w:val="0"/>
          <w:numId w:val="5"/>
        </w:numPr>
        <w:spacing w:after="0"/>
        <w:ind w:left="-709" w:hanging="284"/>
        <w:jc w:val="both"/>
        <w:rPr>
          <w:rFonts w:cstheme="minorHAnsi"/>
          <w:sz w:val="16"/>
          <w:szCs w:val="16"/>
        </w:rPr>
      </w:pPr>
      <w:r w:rsidRPr="00B13764">
        <w:rPr>
          <w:rFonts w:cstheme="minorHAnsi"/>
          <w:b/>
          <w:bCs/>
          <w:sz w:val="16"/>
          <w:szCs w:val="16"/>
        </w:rPr>
        <w:t xml:space="preserve">Alcaldía de </w:t>
      </w:r>
      <w:proofErr w:type="spellStart"/>
      <w:r w:rsidRPr="00B13764">
        <w:rPr>
          <w:rFonts w:cstheme="minorHAnsi"/>
          <w:b/>
          <w:bCs/>
          <w:sz w:val="16"/>
          <w:szCs w:val="16"/>
        </w:rPr>
        <w:t>Comasagua</w:t>
      </w:r>
      <w:proofErr w:type="spellEnd"/>
      <w:r w:rsidRPr="00B13764">
        <w:rPr>
          <w:rFonts w:cstheme="minorHAnsi"/>
          <w:sz w:val="16"/>
          <w:szCs w:val="16"/>
        </w:rPr>
        <w:t>; Enfrentada con Jun</w:t>
      </w:r>
      <w:r w:rsidR="004B4FE2" w:rsidRPr="00B13764">
        <w:rPr>
          <w:rFonts w:cstheme="minorHAnsi"/>
          <w:sz w:val="16"/>
          <w:szCs w:val="16"/>
        </w:rPr>
        <w:t xml:space="preserve">ta Directiva del </w:t>
      </w:r>
      <w:proofErr w:type="spellStart"/>
      <w:r w:rsidR="004B4FE2" w:rsidRPr="00B13764">
        <w:rPr>
          <w:rFonts w:cstheme="minorHAnsi"/>
          <w:sz w:val="16"/>
          <w:szCs w:val="16"/>
        </w:rPr>
        <w:t>Mata</w:t>
      </w:r>
      <w:r w:rsidRPr="00B13764">
        <w:rPr>
          <w:rFonts w:cstheme="minorHAnsi"/>
          <w:sz w:val="16"/>
          <w:szCs w:val="16"/>
        </w:rPr>
        <w:t>zano</w:t>
      </w:r>
      <w:proofErr w:type="spellEnd"/>
      <w:r w:rsidRPr="00B13764">
        <w:rPr>
          <w:rFonts w:cstheme="minorHAnsi"/>
          <w:sz w:val="16"/>
          <w:szCs w:val="16"/>
        </w:rPr>
        <w:t>. Sistema de Agua gestionado por ANDA. Mejor Calidad de Servicio</w:t>
      </w:r>
    </w:p>
    <w:p w:rsidR="003C2AA9" w:rsidRPr="00B13764" w:rsidRDefault="003C2AA9" w:rsidP="008302A3">
      <w:pPr>
        <w:pStyle w:val="Prrafodelista"/>
        <w:numPr>
          <w:ilvl w:val="0"/>
          <w:numId w:val="5"/>
        </w:numPr>
        <w:spacing w:after="0"/>
        <w:ind w:left="-709" w:hanging="284"/>
        <w:jc w:val="both"/>
        <w:rPr>
          <w:rFonts w:cstheme="minorHAnsi"/>
          <w:sz w:val="16"/>
          <w:szCs w:val="16"/>
        </w:rPr>
      </w:pPr>
      <w:r w:rsidRPr="00B13764">
        <w:rPr>
          <w:rFonts w:cstheme="minorHAnsi"/>
          <w:b/>
          <w:bCs/>
          <w:sz w:val="16"/>
          <w:szCs w:val="16"/>
        </w:rPr>
        <w:t>Comunidades cercanas</w:t>
      </w:r>
      <w:r w:rsidRPr="00B13764">
        <w:rPr>
          <w:rFonts w:cstheme="minorHAnsi"/>
          <w:sz w:val="16"/>
          <w:szCs w:val="16"/>
        </w:rPr>
        <w:t xml:space="preserve">: algunas se han enganchado al sistema de agua de </w:t>
      </w:r>
      <w:proofErr w:type="spellStart"/>
      <w:r w:rsidRPr="00B13764">
        <w:rPr>
          <w:rFonts w:cstheme="minorHAnsi"/>
          <w:sz w:val="16"/>
          <w:szCs w:val="16"/>
        </w:rPr>
        <w:t>Comasagua</w:t>
      </w:r>
      <w:proofErr w:type="spellEnd"/>
      <w:r w:rsidRPr="00B13764">
        <w:rPr>
          <w:rFonts w:cstheme="minorHAnsi"/>
          <w:sz w:val="16"/>
          <w:szCs w:val="16"/>
        </w:rPr>
        <w:t xml:space="preserve">. </w:t>
      </w:r>
    </w:p>
    <w:p w:rsidR="003C2AA9" w:rsidRPr="00B13764" w:rsidRDefault="003C2AA9" w:rsidP="008302A3">
      <w:pPr>
        <w:pStyle w:val="Prrafodelista"/>
        <w:numPr>
          <w:ilvl w:val="0"/>
          <w:numId w:val="5"/>
        </w:numPr>
        <w:spacing w:after="0"/>
        <w:ind w:left="-709" w:hanging="284"/>
        <w:jc w:val="both"/>
        <w:rPr>
          <w:rFonts w:cstheme="minorHAnsi"/>
          <w:sz w:val="16"/>
          <w:szCs w:val="16"/>
        </w:rPr>
      </w:pPr>
      <w:r w:rsidRPr="00B13764">
        <w:rPr>
          <w:rFonts w:cstheme="minorHAnsi"/>
          <w:b/>
          <w:bCs/>
          <w:sz w:val="16"/>
          <w:szCs w:val="16"/>
        </w:rPr>
        <w:t>San Luis de Guineo</w:t>
      </w:r>
      <w:r w:rsidRPr="00B13764">
        <w:rPr>
          <w:rFonts w:cstheme="minorHAnsi"/>
          <w:sz w:val="16"/>
          <w:szCs w:val="16"/>
        </w:rPr>
        <w:t xml:space="preserve">; comunidad en la que el sistema de abastecimiento es </w:t>
      </w:r>
      <w:proofErr w:type="spellStart"/>
      <w:r w:rsidRPr="00B13764">
        <w:rPr>
          <w:rFonts w:cstheme="minorHAnsi"/>
          <w:sz w:val="16"/>
          <w:szCs w:val="16"/>
        </w:rPr>
        <w:t>autogestionado</w:t>
      </w:r>
      <w:proofErr w:type="spellEnd"/>
      <w:r w:rsidRPr="00B13764">
        <w:rPr>
          <w:rFonts w:cstheme="minorHAnsi"/>
          <w:sz w:val="16"/>
          <w:szCs w:val="16"/>
        </w:rPr>
        <w:t>. Suficiente.</w:t>
      </w:r>
    </w:p>
    <w:p w:rsidR="003C2AA9" w:rsidRPr="00B13764" w:rsidRDefault="003C2AA9" w:rsidP="008302A3">
      <w:pPr>
        <w:pStyle w:val="Prrafodelista"/>
        <w:numPr>
          <w:ilvl w:val="0"/>
          <w:numId w:val="5"/>
        </w:numPr>
        <w:spacing w:after="0"/>
        <w:ind w:left="-709" w:hanging="284"/>
        <w:jc w:val="both"/>
        <w:rPr>
          <w:rFonts w:cstheme="minorHAnsi"/>
          <w:sz w:val="16"/>
          <w:szCs w:val="16"/>
        </w:rPr>
      </w:pPr>
      <w:r w:rsidRPr="00B13764">
        <w:rPr>
          <w:rFonts w:cstheme="minorHAnsi"/>
          <w:b/>
          <w:bCs/>
          <w:sz w:val="16"/>
          <w:szCs w:val="16"/>
        </w:rPr>
        <w:t xml:space="preserve">La </w:t>
      </w:r>
      <w:proofErr w:type="spellStart"/>
      <w:r w:rsidRPr="00B13764">
        <w:rPr>
          <w:rFonts w:cstheme="minorHAnsi"/>
          <w:b/>
          <w:bCs/>
          <w:sz w:val="16"/>
          <w:szCs w:val="16"/>
        </w:rPr>
        <w:t>Shila</w:t>
      </w:r>
      <w:proofErr w:type="spellEnd"/>
      <w:r w:rsidRPr="00B13764">
        <w:rPr>
          <w:rFonts w:cstheme="minorHAnsi"/>
          <w:sz w:val="16"/>
          <w:szCs w:val="16"/>
        </w:rPr>
        <w:t xml:space="preserve">; Servicio </w:t>
      </w:r>
      <w:proofErr w:type="spellStart"/>
      <w:r w:rsidRPr="00B13764">
        <w:rPr>
          <w:rFonts w:cstheme="minorHAnsi"/>
          <w:sz w:val="16"/>
          <w:szCs w:val="16"/>
        </w:rPr>
        <w:t>Autogestionado</w:t>
      </w:r>
      <w:proofErr w:type="spellEnd"/>
      <w:r w:rsidRPr="00B13764">
        <w:rPr>
          <w:rFonts w:cstheme="minorHAnsi"/>
          <w:sz w:val="16"/>
          <w:szCs w:val="16"/>
        </w:rPr>
        <w:t>, financiado por la Alcaldía con fondos públicos y privados. Suficiente.</w:t>
      </w:r>
    </w:p>
    <w:p w:rsidR="003C2AA9" w:rsidRPr="00B13764" w:rsidRDefault="003C2AA9" w:rsidP="008302A3">
      <w:pPr>
        <w:pStyle w:val="Prrafodelista"/>
        <w:numPr>
          <w:ilvl w:val="0"/>
          <w:numId w:val="5"/>
        </w:numPr>
        <w:spacing w:after="0"/>
        <w:ind w:left="-709" w:hanging="284"/>
        <w:jc w:val="both"/>
        <w:rPr>
          <w:rFonts w:cstheme="minorHAnsi"/>
          <w:sz w:val="16"/>
          <w:szCs w:val="16"/>
        </w:rPr>
      </w:pPr>
      <w:r w:rsidRPr="00B13764">
        <w:rPr>
          <w:rFonts w:cstheme="minorHAnsi"/>
          <w:b/>
          <w:bCs/>
          <w:sz w:val="16"/>
          <w:szCs w:val="16"/>
        </w:rPr>
        <w:t>Grupo de Mujeres de taller de costura</w:t>
      </w:r>
      <w:r w:rsidRPr="00B13764">
        <w:rPr>
          <w:rFonts w:cstheme="minorHAnsi"/>
          <w:sz w:val="16"/>
          <w:szCs w:val="16"/>
        </w:rPr>
        <w:t xml:space="preserve">; algunas venden en </w:t>
      </w:r>
      <w:proofErr w:type="spellStart"/>
      <w:r w:rsidRPr="00B13764">
        <w:rPr>
          <w:rFonts w:cstheme="minorHAnsi"/>
          <w:sz w:val="16"/>
          <w:szCs w:val="16"/>
        </w:rPr>
        <w:t>Comasagua</w:t>
      </w:r>
      <w:proofErr w:type="spellEnd"/>
      <w:r w:rsidRPr="00B13764">
        <w:rPr>
          <w:rFonts w:cstheme="minorHAnsi"/>
          <w:sz w:val="16"/>
          <w:szCs w:val="16"/>
        </w:rPr>
        <w:t>. Una pertenece a la Junta Directiva.</w:t>
      </w:r>
    </w:p>
    <w:p w:rsidR="003C2AA9" w:rsidRPr="00B13764" w:rsidRDefault="003C2AA9" w:rsidP="008302A3">
      <w:pPr>
        <w:pStyle w:val="Prrafodelista"/>
        <w:numPr>
          <w:ilvl w:val="0"/>
          <w:numId w:val="5"/>
        </w:numPr>
        <w:spacing w:after="0"/>
        <w:ind w:left="-709" w:hanging="284"/>
        <w:jc w:val="both"/>
        <w:rPr>
          <w:rFonts w:cstheme="minorHAnsi"/>
          <w:sz w:val="16"/>
          <w:szCs w:val="16"/>
        </w:rPr>
      </w:pPr>
      <w:r w:rsidRPr="00B13764">
        <w:rPr>
          <w:rFonts w:cstheme="minorHAnsi"/>
          <w:b/>
          <w:bCs/>
          <w:sz w:val="16"/>
          <w:szCs w:val="16"/>
        </w:rPr>
        <w:t>ONG Local</w:t>
      </w:r>
      <w:r w:rsidRPr="00B13764">
        <w:rPr>
          <w:rFonts w:cstheme="minorHAnsi"/>
          <w:sz w:val="16"/>
          <w:szCs w:val="16"/>
        </w:rPr>
        <w:t>; regalaba vacas a las familias ( a cambio había que regalar el primer ternero ). Propuesta de un sistema de abastecimiento de agua a través de un manantial cercano.</w:t>
      </w:r>
    </w:p>
    <w:p w:rsidR="003C2AA9" w:rsidRPr="00B13764" w:rsidRDefault="004B4FE2" w:rsidP="008302A3">
      <w:pPr>
        <w:pStyle w:val="Prrafodelista"/>
        <w:numPr>
          <w:ilvl w:val="0"/>
          <w:numId w:val="5"/>
        </w:numPr>
        <w:spacing w:after="0"/>
        <w:ind w:left="-709" w:hanging="284"/>
        <w:jc w:val="both"/>
        <w:rPr>
          <w:rFonts w:cstheme="minorHAnsi"/>
          <w:sz w:val="16"/>
          <w:szCs w:val="16"/>
        </w:rPr>
      </w:pPr>
      <w:r w:rsidRPr="00B13764">
        <w:rPr>
          <w:rFonts w:cstheme="minorHAnsi"/>
          <w:b/>
          <w:bCs/>
          <w:sz w:val="16"/>
          <w:szCs w:val="16"/>
        </w:rPr>
        <w:t>Dueño del  manantial</w:t>
      </w:r>
      <w:r w:rsidRPr="00B13764">
        <w:rPr>
          <w:rFonts w:cstheme="minorHAnsi"/>
          <w:sz w:val="16"/>
          <w:szCs w:val="16"/>
        </w:rPr>
        <w:t>; posee el terreno donde se encuentra el manantial. No cede su agua.</w:t>
      </w:r>
    </w:p>
    <w:p w:rsidR="004B4FE2" w:rsidRPr="00B13764" w:rsidRDefault="004B4FE2" w:rsidP="008302A3">
      <w:pPr>
        <w:pStyle w:val="Prrafodelista"/>
        <w:numPr>
          <w:ilvl w:val="0"/>
          <w:numId w:val="5"/>
        </w:numPr>
        <w:spacing w:after="0"/>
        <w:ind w:left="-709" w:hanging="284"/>
        <w:jc w:val="both"/>
        <w:rPr>
          <w:rFonts w:cstheme="minorHAnsi"/>
          <w:sz w:val="16"/>
          <w:szCs w:val="16"/>
        </w:rPr>
      </w:pPr>
      <w:r w:rsidRPr="00B13764">
        <w:rPr>
          <w:rFonts w:cstheme="minorHAnsi"/>
          <w:b/>
          <w:bCs/>
          <w:sz w:val="16"/>
          <w:szCs w:val="16"/>
        </w:rPr>
        <w:t>Centro de salud</w:t>
      </w:r>
      <w:r w:rsidRPr="00B13764">
        <w:rPr>
          <w:rFonts w:cstheme="minorHAnsi"/>
          <w:sz w:val="16"/>
          <w:szCs w:val="16"/>
        </w:rPr>
        <w:t>; a 2 horas andando y 30 minutos en bus. Atención Primaria.</w:t>
      </w:r>
      <w:r w:rsidR="00C038FA" w:rsidRPr="00B13764">
        <w:rPr>
          <w:rFonts w:cstheme="minorHAnsi"/>
          <w:sz w:val="16"/>
          <w:szCs w:val="16"/>
        </w:rPr>
        <w:t xml:space="preserve"> </w:t>
      </w:r>
      <w:r w:rsidRPr="00B13764">
        <w:rPr>
          <w:rFonts w:cstheme="minorHAnsi"/>
          <w:sz w:val="16"/>
          <w:szCs w:val="16"/>
        </w:rPr>
        <w:t>Promotor de salud; no es médico. Pasa una vez al mes.</w:t>
      </w:r>
    </w:p>
    <w:p w:rsidR="004B4FE2" w:rsidRPr="00B13764" w:rsidRDefault="004B4FE2" w:rsidP="008302A3">
      <w:pPr>
        <w:pStyle w:val="Prrafodelista"/>
        <w:numPr>
          <w:ilvl w:val="0"/>
          <w:numId w:val="5"/>
        </w:numPr>
        <w:spacing w:after="0"/>
        <w:ind w:left="-709" w:hanging="284"/>
        <w:jc w:val="both"/>
        <w:rPr>
          <w:rFonts w:cstheme="minorHAnsi"/>
          <w:sz w:val="16"/>
          <w:szCs w:val="16"/>
        </w:rPr>
      </w:pPr>
      <w:r w:rsidRPr="00B13764">
        <w:rPr>
          <w:rFonts w:cstheme="minorHAnsi"/>
          <w:b/>
          <w:bCs/>
          <w:sz w:val="16"/>
          <w:szCs w:val="16"/>
        </w:rPr>
        <w:t>Escuela Primaria</w:t>
      </w:r>
      <w:r w:rsidRPr="00B13764">
        <w:rPr>
          <w:rFonts w:cstheme="minorHAnsi"/>
          <w:sz w:val="16"/>
          <w:szCs w:val="16"/>
        </w:rPr>
        <w:t xml:space="preserve">; en el </w:t>
      </w:r>
      <w:proofErr w:type="spellStart"/>
      <w:r w:rsidRPr="00B13764">
        <w:rPr>
          <w:rFonts w:cstheme="minorHAnsi"/>
          <w:sz w:val="16"/>
          <w:szCs w:val="16"/>
        </w:rPr>
        <w:t>Matazano</w:t>
      </w:r>
      <w:proofErr w:type="spellEnd"/>
      <w:r w:rsidRPr="00B13764">
        <w:rPr>
          <w:rFonts w:cstheme="minorHAnsi"/>
          <w:sz w:val="16"/>
          <w:szCs w:val="16"/>
        </w:rPr>
        <w:t>. Casi todos los niños asisten.</w:t>
      </w:r>
      <w:r w:rsidR="0055539E" w:rsidRPr="00B13764">
        <w:rPr>
          <w:rFonts w:cstheme="minorHAnsi"/>
          <w:sz w:val="16"/>
          <w:szCs w:val="16"/>
        </w:rPr>
        <w:t xml:space="preserve"> </w:t>
      </w:r>
      <w:r w:rsidRPr="00B13764">
        <w:rPr>
          <w:rFonts w:cstheme="minorHAnsi"/>
          <w:sz w:val="16"/>
          <w:szCs w:val="16"/>
        </w:rPr>
        <w:t>Escuela Secundaria; en el cantón vecino. Sólo va la mitad de los niños.</w:t>
      </w:r>
    </w:p>
    <w:p w:rsidR="004B4FE2" w:rsidRPr="00B13764" w:rsidRDefault="004B4FE2" w:rsidP="008302A3">
      <w:pPr>
        <w:pStyle w:val="Prrafodelista"/>
        <w:numPr>
          <w:ilvl w:val="0"/>
          <w:numId w:val="5"/>
        </w:numPr>
        <w:spacing w:after="0"/>
        <w:ind w:left="-709" w:hanging="284"/>
        <w:jc w:val="both"/>
        <w:rPr>
          <w:rFonts w:cstheme="minorHAnsi"/>
          <w:sz w:val="16"/>
          <w:szCs w:val="16"/>
        </w:rPr>
      </w:pPr>
      <w:r w:rsidRPr="00B13764">
        <w:rPr>
          <w:rFonts w:cstheme="minorHAnsi"/>
          <w:b/>
          <w:bCs/>
          <w:sz w:val="16"/>
          <w:szCs w:val="16"/>
        </w:rPr>
        <w:t>Camión cisterna</w:t>
      </w:r>
      <w:r w:rsidRPr="00B13764">
        <w:rPr>
          <w:rFonts w:cstheme="minorHAnsi"/>
          <w:sz w:val="16"/>
          <w:szCs w:val="16"/>
        </w:rPr>
        <w:t xml:space="preserve"> que vende agua: la vende 10 veces más cara que ANDA.</w:t>
      </w:r>
    </w:p>
    <w:p w:rsidR="004B4FE2" w:rsidRPr="00B13764" w:rsidRDefault="004B4FE2" w:rsidP="008302A3">
      <w:pPr>
        <w:pStyle w:val="Prrafodelista"/>
        <w:numPr>
          <w:ilvl w:val="0"/>
          <w:numId w:val="5"/>
        </w:numPr>
        <w:spacing w:after="0"/>
        <w:ind w:left="-709" w:hanging="284"/>
        <w:jc w:val="both"/>
        <w:rPr>
          <w:rFonts w:cstheme="minorHAnsi"/>
          <w:sz w:val="16"/>
          <w:szCs w:val="16"/>
        </w:rPr>
      </w:pPr>
      <w:r w:rsidRPr="00B13764">
        <w:rPr>
          <w:rFonts w:cstheme="minorHAnsi"/>
          <w:b/>
          <w:bCs/>
          <w:sz w:val="16"/>
          <w:szCs w:val="16"/>
        </w:rPr>
        <w:t>Promotores urbanísticos</w:t>
      </w:r>
      <w:r w:rsidRPr="00B13764">
        <w:rPr>
          <w:rFonts w:cstheme="minorHAnsi"/>
          <w:sz w:val="16"/>
          <w:szCs w:val="16"/>
        </w:rPr>
        <w:t xml:space="preserve">; ven la posibilidad de construir en el </w:t>
      </w:r>
      <w:proofErr w:type="spellStart"/>
      <w:r w:rsidRPr="00B13764">
        <w:rPr>
          <w:rFonts w:cstheme="minorHAnsi"/>
          <w:sz w:val="16"/>
          <w:szCs w:val="16"/>
        </w:rPr>
        <w:t>Matazano</w:t>
      </w:r>
      <w:proofErr w:type="spellEnd"/>
      <w:r w:rsidRPr="00B13764">
        <w:rPr>
          <w:rFonts w:cstheme="minorHAnsi"/>
          <w:sz w:val="16"/>
          <w:szCs w:val="16"/>
        </w:rPr>
        <w:t>.</w:t>
      </w:r>
      <w:r w:rsidR="008D553E" w:rsidRPr="00B13764">
        <w:rPr>
          <w:rFonts w:cstheme="minorHAnsi"/>
          <w:sz w:val="16"/>
          <w:szCs w:val="16"/>
        </w:rPr>
        <w:t xml:space="preserve"> </w:t>
      </w:r>
      <w:r w:rsidRPr="00B13764">
        <w:rPr>
          <w:rFonts w:cstheme="minorHAnsi"/>
          <w:b/>
          <w:bCs/>
          <w:sz w:val="16"/>
          <w:szCs w:val="16"/>
        </w:rPr>
        <w:t>Urbanizaciones privadas</w:t>
      </w:r>
      <w:r w:rsidRPr="00B13764">
        <w:rPr>
          <w:rFonts w:cstheme="minorHAnsi"/>
          <w:sz w:val="16"/>
          <w:szCs w:val="16"/>
        </w:rPr>
        <w:t>; sistema privado de agua, nunca les falta. En otras ocasiones; cuentan con el servicio de ANDA. Tampoco les falta en ese caso.</w:t>
      </w:r>
    </w:p>
    <w:p w:rsidR="005F6FE9" w:rsidRPr="00B13764" w:rsidRDefault="00B9100D" w:rsidP="00162F30">
      <w:pPr>
        <w:shd w:val="clear" w:color="auto" w:fill="E36C0A" w:themeFill="accent6" w:themeFillShade="BF"/>
        <w:spacing w:after="0" w:line="270" w:lineRule="atLeast"/>
        <w:ind w:left="-993"/>
        <w:jc w:val="both"/>
        <w:rPr>
          <w:rFonts w:cstheme="minorHAnsi"/>
          <w:b/>
          <w:bCs/>
          <w:sz w:val="20"/>
          <w:szCs w:val="20"/>
        </w:rPr>
      </w:pPr>
      <w:r w:rsidRPr="00B13764">
        <w:rPr>
          <w:rFonts w:cstheme="minorHAnsi"/>
          <w:b/>
          <w:bCs/>
          <w:sz w:val="20"/>
          <w:szCs w:val="20"/>
        </w:rPr>
        <w:t>1.4. Perspectiva de Género.</w:t>
      </w:r>
      <w:r w:rsidR="005F6FE9" w:rsidRPr="00B13764">
        <w:rPr>
          <w:rFonts w:cstheme="minorHAnsi"/>
          <w:b/>
          <w:bCs/>
          <w:sz w:val="20"/>
          <w:szCs w:val="20"/>
        </w:rPr>
        <w:t xml:space="preserve">  Potencial Integración de la Mujer en los procesos de toma de decisiones.</w:t>
      </w:r>
    </w:p>
    <w:p w:rsidR="004B4FE2" w:rsidRPr="00B13764" w:rsidRDefault="008D553E" w:rsidP="008D553E">
      <w:pPr>
        <w:pStyle w:val="Prrafodelista"/>
        <w:numPr>
          <w:ilvl w:val="0"/>
          <w:numId w:val="7"/>
        </w:numPr>
        <w:spacing w:after="0" w:line="270" w:lineRule="atLeast"/>
        <w:ind w:left="-851" w:hanging="142"/>
        <w:jc w:val="both"/>
        <w:rPr>
          <w:rFonts w:cstheme="minorHAnsi"/>
          <w:b/>
          <w:bCs/>
          <w:sz w:val="16"/>
          <w:szCs w:val="16"/>
        </w:rPr>
      </w:pPr>
      <w:r w:rsidRPr="00B13764">
        <w:rPr>
          <w:rFonts w:cstheme="minorHAnsi"/>
          <w:b/>
          <w:bCs/>
          <w:color w:val="FF0000"/>
          <w:sz w:val="16"/>
          <w:szCs w:val="16"/>
        </w:rPr>
        <w:t>Se observa que NO</w:t>
      </w:r>
      <w:r w:rsidR="00322A0C" w:rsidRPr="00B13764">
        <w:rPr>
          <w:rFonts w:cstheme="minorHAnsi"/>
          <w:b/>
          <w:bCs/>
          <w:color w:val="FF0000"/>
          <w:sz w:val="16"/>
          <w:szCs w:val="16"/>
        </w:rPr>
        <w:t xml:space="preserve"> se respeta la </w:t>
      </w:r>
      <w:r w:rsidR="004B4FE2" w:rsidRPr="00B13764">
        <w:rPr>
          <w:rFonts w:cstheme="minorHAnsi"/>
          <w:b/>
          <w:bCs/>
          <w:color w:val="FF0000"/>
          <w:sz w:val="16"/>
          <w:szCs w:val="16"/>
        </w:rPr>
        <w:t xml:space="preserve"> paridad de Género en la Junta Directiva</w:t>
      </w:r>
      <w:r w:rsidR="004B4FE2" w:rsidRPr="00B13764">
        <w:rPr>
          <w:rFonts w:cstheme="minorHAnsi"/>
          <w:sz w:val="16"/>
          <w:szCs w:val="16"/>
        </w:rPr>
        <w:t xml:space="preserve">. </w:t>
      </w:r>
      <w:r w:rsidRPr="00B13764">
        <w:rPr>
          <w:rFonts w:cstheme="minorHAnsi"/>
          <w:sz w:val="16"/>
          <w:szCs w:val="16"/>
        </w:rPr>
        <w:t xml:space="preserve">El hecho que </w:t>
      </w:r>
      <w:r w:rsidR="004B4FE2" w:rsidRPr="00B13764">
        <w:rPr>
          <w:rFonts w:cstheme="minorHAnsi"/>
          <w:sz w:val="16"/>
          <w:szCs w:val="16"/>
        </w:rPr>
        <w:t xml:space="preserve"> una mujer del taller pertenezca  a la Junta Directiva</w:t>
      </w:r>
      <w:r w:rsidR="00B777A9" w:rsidRPr="00B13764">
        <w:rPr>
          <w:rFonts w:cstheme="minorHAnsi"/>
          <w:sz w:val="16"/>
          <w:szCs w:val="16"/>
        </w:rPr>
        <w:t>, puede establecer una relación entre ésta y la Junta.</w:t>
      </w:r>
      <w:r w:rsidRPr="00B13764">
        <w:rPr>
          <w:rFonts w:cstheme="minorHAnsi"/>
          <w:sz w:val="16"/>
          <w:szCs w:val="16"/>
        </w:rPr>
        <w:t xml:space="preserve"> Se presentan profundas desigualdades de género de la Comunidad y en el País.</w:t>
      </w:r>
    </w:p>
    <w:p w:rsidR="006F631F" w:rsidRPr="00B13764" w:rsidRDefault="006F631F" w:rsidP="00162F30">
      <w:pPr>
        <w:shd w:val="clear" w:color="auto" w:fill="4A442A" w:themeFill="background2" w:themeFillShade="40"/>
        <w:spacing w:after="0" w:line="270" w:lineRule="atLeast"/>
        <w:ind w:left="-993"/>
        <w:jc w:val="center"/>
        <w:rPr>
          <w:rFonts w:cstheme="minorHAnsi"/>
          <w:b/>
          <w:bCs/>
        </w:rPr>
      </w:pPr>
      <w:r w:rsidRPr="00B13764">
        <w:rPr>
          <w:rFonts w:cstheme="minorHAnsi"/>
          <w:b/>
          <w:bCs/>
          <w:color w:val="FFFFFF" w:themeColor="background1"/>
          <w:sz w:val="24"/>
          <w:szCs w:val="24"/>
        </w:rPr>
        <w:lastRenderedPageBreak/>
        <w:t>2. Líneas de Actuación. Recomendaciones</w:t>
      </w:r>
      <w:r w:rsidRPr="00B13764">
        <w:rPr>
          <w:rFonts w:cstheme="minorHAnsi"/>
          <w:b/>
          <w:bCs/>
        </w:rPr>
        <w:t>.</w:t>
      </w:r>
    </w:p>
    <w:p w:rsidR="0056537D" w:rsidRPr="00B13764" w:rsidRDefault="0056537D" w:rsidP="0060743F">
      <w:pPr>
        <w:pStyle w:val="Prrafodelista"/>
        <w:numPr>
          <w:ilvl w:val="0"/>
          <w:numId w:val="7"/>
        </w:numPr>
        <w:shd w:val="clear" w:color="auto" w:fill="C4BC96" w:themeFill="background2" w:themeFillShade="BF"/>
        <w:spacing w:after="0" w:line="270" w:lineRule="atLeast"/>
        <w:jc w:val="both"/>
        <w:rPr>
          <w:rFonts w:cstheme="minorHAnsi"/>
          <w:b/>
          <w:bCs/>
        </w:rPr>
      </w:pPr>
      <w:r w:rsidRPr="00B13764">
        <w:rPr>
          <w:rFonts w:cstheme="minorHAnsi"/>
          <w:b/>
          <w:bCs/>
        </w:rPr>
        <w:t>Para un mejor uso del Recurso Agua con criterios de Sostenibilidad  Social y Medioambiental.</w:t>
      </w:r>
    </w:p>
    <w:p w:rsidR="00322A0C" w:rsidRPr="00B13764" w:rsidRDefault="00322A0C" w:rsidP="008302A3">
      <w:pPr>
        <w:pStyle w:val="Prrafodelista"/>
        <w:numPr>
          <w:ilvl w:val="0"/>
          <w:numId w:val="17"/>
        </w:numPr>
        <w:shd w:val="clear" w:color="auto" w:fill="FFFFFF" w:themeFill="background1"/>
        <w:spacing w:before="240"/>
        <w:ind w:left="-851" w:hanging="142"/>
        <w:jc w:val="both"/>
        <w:rPr>
          <w:rFonts w:cstheme="minorHAnsi"/>
          <w:sz w:val="16"/>
          <w:szCs w:val="16"/>
        </w:rPr>
      </w:pPr>
      <w:r w:rsidRPr="00B13764">
        <w:rPr>
          <w:rFonts w:cstheme="minorHAnsi"/>
          <w:sz w:val="16"/>
          <w:szCs w:val="16"/>
        </w:rPr>
        <w:t xml:space="preserve">Las opciones de acceso al Agua que tiene la localidad de El </w:t>
      </w:r>
      <w:proofErr w:type="spellStart"/>
      <w:r w:rsidRPr="00B13764">
        <w:rPr>
          <w:rFonts w:cstheme="minorHAnsi"/>
          <w:sz w:val="16"/>
          <w:szCs w:val="16"/>
        </w:rPr>
        <w:t>Matazano</w:t>
      </w:r>
      <w:proofErr w:type="spellEnd"/>
      <w:r w:rsidRPr="00B13764">
        <w:rPr>
          <w:rFonts w:cstheme="minorHAnsi"/>
          <w:sz w:val="16"/>
          <w:szCs w:val="16"/>
        </w:rPr>
        <w:t xml:space="preserve"> son;</w:t>
      </w:r>
    </w:p>
    <w:p w:rsidR="00322A0C" w:rsidRPr="00B13764" w:rsidRDefault="00322A0C" w:rsidP="008302A3">
      <w:pPr>
        <w:pStyle w:val="Prrafodelista"/>
        <w:numPr>
          <w:ilvl w:val="0"/>
          <w:numId w:val="19"/>
        </w:numPr>
        <w:shd w:val="clear" w:color="auto" w:fill="FFFFFF" w:themeFill="background1"/>
        <w:spacing w:after="0"/>
        <w:ind w:left="993" w:hanging="426"/>
        <w:jc w:val="both"/>
        <w:rPr>
          <w:rFonts w:cstheme="minorHAnsi"/>
          <w:b/>
          <w:bCs/>
          <w:sz w:val="16"/>
          <w:szCs w:val="16"/>
        </w:rPr>
      </w:pPr>
      <w:r w:rsidRPr="00B13764">
        <w:rPr>
          <w:rFonts w:cstheme="minorHAnsi"/>
          <w:b/>
          <w:bCs/>
          <w:sz w:val="16"/>
          <w:szCs w:val="16"/>
        </w:rPr>
        <w:t xml:space="preserve">A )Sistema Comunitario de acceso al agua, como el utilizado por la localidad de La </w:t>
      </w:r>
      <w:proofErr w:type="spellStart"/>
      <w:r w:rsidRPr="00B13764">
        <w:rPr>
          <w:rFonts w:cstheme="minorHAnsi"/>
          <w:b/>
          <w:bCs/>
          <w:sz w:val="16"/>
          <w:szCs w:val="16"/>
        </w:rPr>
        <w:t>Shia</w:t>
      </w:r>
      <w:proofErr w:type="spellEnd"/>
      <w:r w:rsidRPr="00B13764">
        <w:rPr>
          <w:rFonts w:cstheme="minorHAnsi"/>
          <w:b/>
          <w:bCs/>
          <w:sz w:val="16"/>
          <w:szCs w:val="16"/>
        </w:rPr>
        <w:t>.</w:t>
      </w:r>
    </w:p>
    <w:p w:rsidR="00322A0C" w:rsidRPr="00B13764" w:rsidRDefault="00322A0C" w:rsidP="008302A3">
      <w:pPr>
        <w:pStyle w:val="Prrafodelista"/>
        <w:numPr>
          <w:ilvl w:val="0"/>
          <w:numId w:val="19"/>
        </w:numPr>
        <w:shd w:val="clear" w:color="auto" w:fill="FFFFFF" w:themeFill="background1"/>
        <w:spacing w:after="0"/>
        <w:ind w:left="993" w:hanging="426"/>
        <w:jc w:val="both"/>
        <w:rPr>
          <w:rFonts w:cstheme="minorHAnsi"/>
          <w:b/>
          <w:bCs/>
          <w:sz w:val="16"/>
          <w:szCs w:val="16"/>
        </w:rPr>
      </w:pPr>
      <w:r w:rsidRPr="00B13764">
        <w:rPr>
          <w:rFonts w:cstheme="minorHAnsi"/>
          <w:b/>
          <w:bCs/>
          <w:sz w:val="16"/>
          <w:szCs w:val="16"/>
        </w:rPr>
        <w:t xml:space="preserve">B ) Recibir el agua e ANDA enganchándose al sistema de </w:t>
      </w:r>
      <w:proofErr w:type="spellStart"/>
      <w:r w:rsidRPr="00B13764">
        <w:rPr>
          <w:rFonts w:cstheme="minorHAnsi"/>
          <w:b/>
          <w:bCs/>
          <w:sz w:val="16"/>
          <w:szCs w:val="16"/>
        </w:rPr>
        <w:t>Comasagua</w:t>
      </w:r>
      <w:proofErr w:type="spellEnd"/>
      <w:r w:rsidRPr="00B13764">
        <w:rPr>
          <w:rFonts w:cstheme="minorHAnsi"/>
          <w:b/>
          <w:bCs/>
          <w:sz w:val="16"/>
          <w:szCs w:val="16"/>
        </w:rPr>
        <w:t>, como Luis de Guineo.</w:t>
      </w:r>
    </w:p>
    <w:p w:rsidR="00162F30" w:rsidRPr="00B13764" w:rsidRDefault="00322A0C" w:rsidP="008302A3">
      <w:pPr>
        <w:pStyle w:val="Prrafodelista"/>
        <w:numPr>
          <w:ilvl w:val="0"/>
          <w:numId w:val="19"/>
        </w:numPr>
        <w:shd w:val="clear" w:color="auto" w:fill="FFFFFF" w:themeFill="background1"/>
        <w:spacing w:after="0"/>
        <w:ind w:left="993" w:hanging="426"/>
        <w:jc w:val="both"/>
        <w:rPr>
          <w:rFonts w:cstheme="minorHAnsi"/>
          <w:b/>
          <w:bCs/>
          <w:sz w:val="16"/>
          <w:szCs w:val="16"/>
        </w:rPr>
      </w:pPr>
      <w:r w:rsidRPr="00B13764">
        <w:rPr>
          <w:rFonts w:cstheme="minorHAnsi"/>
          <w:b/>
          <w:bCs/>
          <w:sz w:val="16"/>
          <w:szCs w:val="16"/>
        </w:rPr>
        <w:t>C) Recibir el agua de ANDA, enganchándose el sistema de un complejo turístico</w:t>
      </w:r>
      <w:r w:rsidR="00162F30" w:rsidRPr="00B13764">
        <w:rPr>
          <w:rFonts w:cstheme="minorHAnsi"/>
          <w:b/>
          <w:bCs/>
          <w:sz w:val="16"/>
          <w:szCs w:val="16"/>
        </w:rPr>
        <w:t>.</w:t>
      </w:r>
    </w:p>
    <w:p w:rsidR="00F24F4A" w:rsidRPr="00B13764" w:rsidRDefault="008A7EB9" w:rsidP="008302A3">
      <w:pPr>
        <w:pStyle w:val="Prrafodelista"/>
        <w:numPr>
          <w:ilvl w:val="0"/>
          <w:numId w:val="19"/>
        </w:numPr>
        <w:shd w:val="clear" w:color="auto" w:fill="FFFFFF" w:themeFill="background1"/>
        <w:spacing w:after="0"/>
        <w:ind w:left="-851" w:hanging="142"/>
        <w:jc w:val="both"/>
        <w:rPr>
          <w:rFonts w:cstheme="minorHAnsi"/>
          <w:b/>
          <w:bCs/>
          <w:sz w:val="16"/>
          <w:szCs w:val="16"/>
        </w:rPr>
      </w:pPr>
      <w:r w:rsidRPr="00B13764">
        <w:rPr>
          <w:rFonts w:cstheme="minorHAnsi"/>
          <w:sz w:val="16"/>
          <w:szCs w:val="16"/>
        </w:rPr>
        <w:t>Tras realizar una análisis reflexivo entre los miembros del Equipo de Trabajo s</w:t>
      </w:r>
      <w:r w:rsidR="007071DD" w:rsidRPr="00B13764">
        <w:rPr>
          <w:rFonts w:cstheme="minorHAnsi"/>
          <w:sz w:val="16"/>
          <w:szCs w:val="16"/>
        </w:rPr>
        <w:t xml:space="preserve">e recomienda la </w:t>
      </w:r>
      <w:r w:rsidR="007071DD" w:rsidRPr="00B13764">
        <w:rPr>
          <w:rFonts w:cstheme="minorHAnsi"/>
          <w:b/>
          <w:bCs/>
          <w:color w:val="00B050"/>
          <w:sz w:val="18"/>
          <w:szCs w:val="18"/>
        </w:rPr>
        <w:t>Gestión pública a través de ANDA</w:t>
      </w:r>
      <w:r w:rsidR="007071DD" w:rsidRPr="00B13764">
        <w:rPr>
          <w:rFonts w:cstheme="minorHAnsi"/>
          <w:sz w:val="16"/>
          <w:szCs w:val="16"/>
        </w:rPr>
        <w:t>, f</w:t>
      </w:r>
      <w:r w:rsidRPr="00B13764">
        <w:rPr>
          <w:rFonts w:cstheme="minorHAnsi"/>
          <w:sz w:val="16"/>
          <w:szCs w:val="16"/>
        </w:rPr>
        <w:t xml:space="preserve">rente a otras alternativas, debido a que </w:t>
      </w:r>
      <w:r w:rsidR="007071DD" w:rsidRPr="00B13764">
        <w:rPr>
          <w:rFonts w:cstheme="minorHAnsi"/>
          <w:sz w:val="16"/>
          <w:szCs w:val="16"/>
        </w:rPr>
        <w:t xml:space="preserve"> </w:t>
      </w:r>
      <w:r w:rsidRPr="00B13764">
        <w:rPr>
          <w:rFonts w:cstheme="minorHAnsi"/>
          <w:sz w:val="16"/>
          <w:szCs w:val="16"/>
        </w:rPr>
        <w:t xml:space="preserve">ANDA </w:t>
      </w:r>
      <w:r w:rsidR="007071DD" w:rsidRPr="00B13764">
        <w:rPr>
          <w:rFonts w:cstheme="minorHAnsi"/>
          <w:sz w:val="16"/>
          <w:szCs w:val="16"/>
        </w:rPr>
        <w:t>se muestra capaz en otras de comunidades de ofrecer una mejor gestión del agua.</w:t>
      </w:r>
    </w:p>
    <w:p w:rsidR="007071DD" w:rsidRPr="00B13764" w:rsidRDefault="00901079" w:rsidP="008302A3">
      <w:pPr>
        <w:pStyle w:val="Prrafodelista"/>
        <w:numPr>
          <w:ilvl w:val="0"/>
          <w:numId w:val="17"/>
        </w:numPr>
        <w:shd w:val="clear" w:color="auto" w:fill="FFFFFF" w:themeFill="background1"/>
        <w:spacing w:after="0"/>
        <w:ind w:left="-851" w:hanging="142"/>
        <w:jc w:val="both"/>
        <w:rPr>
          <w:rFonts w:cstheme="minorHAnsi"/>
          <w:b/>
          <w:bCs/>
          <w:sz w:val="16"/>
          <w:szCs w:val="16"/>
        </w:rPr>
      </w:pPr>
      <w:r w:rsidRPr="00B13764">
        <w:rPr>
          <w:rFonts w:cstheme="minorHAnsi"/>
          <w:sz w:val="16"/>
          <w:szCs w:val="16"/>
        </w:rPr>
        <w:t>S</w:t>
      </w:r>
      <w:r w:rsidR="007071DD" w:rsidRPr="00B13764">
        <w:rPr>
          <w:rFonts w:cstheme="minorHAnsi"/>
          <w:sz w:val="16"/>
          <w:szCs w:val="16"/>
        </w:rPr>
        <w:t>e debe promover la paridad de género en la Junta Dir</w:t>
      </w:r>
      <w:r w:rsidRPr="00B13764">
        <w:rPr>
          <w:rFonts w:cstheme="minorHAnsi"/>
          <w:sz w:val="16"/>
          <w:szCs w:val="16"/>
        </w:rPr>
        <w:t xml:space="preserve">ectiva de la comunidad, </w:t>
      </w:r>
      <w:r w:rsidR="007071DD" w:rsidRPr="00B13764">
        <w:rPr>
          <w:rFonts w:cstheme="minorHAnsi"/>
          <w:sz w:val="16"/>
          <w:szCs w:val="16"/>
        </w:rPr>
        <w:t xml:space="preserve"> su legalización</w:t>
      </w:r>
      <w:r w:rsidR="008A7EB9" w:rsidRPr="00B13764">
        <w:rPr>
          <w:rFonts w:cstheme="minorHAnsi"/>
          <w:sz w:val="16"/>
          <w:szCs w:val="16"/>
        </w:rPr>
        <w:t xml:space="preserve">, estableciendo </w:t>
      </w:r>
      <w:r w:rsidR="007071DD" w:rsidRPr="00B13764">
        <w:rPr>
          <w:rFonts w:cstheme="minorHAnsi"/>
          <w:sz w:val="16"/>
          <w:szCs w:val="16"/>
        </w:rPr>
        <w:t>un régimen de rotaciones en la composición</w:t>
      </w:r>
      <w:r w:rsidRPr="00B13764">
        <w:rPr>
          <w:rFonts w:cstheme="minorHAnsi"/>
          <w:sz w:val="16"/>
          <w:szCs w:val="16"/>
        </w:rPr>
        <w:t>.</w:t>
      </w:r>
    </w:p>
    <w:p w:rsidR="00322A0C" w:rsidRPr="00B13764" w:rsidRDefault="007071DD" w:rsidP="008302A3">
      <w:pPr>
        <w:pStyle w:val="Prrafodelista"/>
        <w:numPr>
          <w:ilvl w:val="0"/>
          <w:numId w:val="17"/>
        </w:numPr>
        <w:shd w:val="clear" w:color="auto" w:fill="FFFFFF" w:themeFill="background1"/>
        <w:spacing w:after="0"/>
        <w:ind w:left="-851" w:hanging="142"/>
        <w:jc w:val="both"/>
        <w:rPr>
          <w:rFonts w:cstheme="minorHAnsi"/>
          <w:b/>
          <w:bCs/>
          <w:sz w:val="16"/>
          <w:szCs w:val="16"/>
        </w:rPr>
      </w:pPr>
      <w:r w:rsidRPr="00B13764">
        <w:rPr>
          <w:rFonts w:cstheme="minorHAnsi"/>
          <w:sz w:val="16"/>
          <w:szCs w:val="16"/>
        </w:rPr>
        <w:t xml:space="preserve">Tratar de </w:t>
      </w:r>
      <w:r w:rsidR="008302A3" w:rsidRPr="00B13764">
        <w:rPr>
          <w:rFonts w:cstheme="minorHAnsi"/>
          <w:sz w:val="16"/>
          <w:szCs w:val="16"/>
        </w:rPr>
        <w:t>mejorar la relación</w:t>
      </w:r>
      <w:r w:rsidRPr="00B13764">
        <w:rPr>
          <w:rFonts w:cstheme="minorHAnsi"/>
          <w:sz w:val="16"/>
          <w:szCs w:val="16"/>
        </w:rPr>
        <w:t xml:space="preserve"> entre la Alcaldía y la Comunidad</w:t>
      </w:r>
      <w:r w:rsidR="008302A3" w:rsidRPr="00B13764">
        <w:rPr>
          <w:rFonts w:cstheme="minorHAnsi"/>
          <w:sz w:val="16"/>
          <w:szCs w:val="16"/>
        </w:rPr>
        <w:t>, debido a que ésta</w:t>
      </w:r>
      <w:r w:rsidR="00A95BA3" w:rsidRPr="00B13764">
        <w:rPr>
          <w:rFonts w:cstheme="minorHAnsi"/>
          <w:sz w:val="16"/>
          <w:szCs w:val="16"/>
        </w:rPr>
        <w:t xml:space="preserve"> han ido sufriendo un deterioro continuado motivado por intereses políticos</w:t>
      </w:r>
      <w:r w:rsidR="008A7EB9" w:rsidRPr="00B13764">
        <w:rPr>
          <w:rFonts w:cstheme="minorHAnsi"/>
          <w:sz w:val="16"/>
          <w:szCs w:val="16"/>
        </w:rPr>
        <w:t xml:space="preserve">. </w:t>
      </w:r>
    </w:p>
    <w:p w:rsidR="008A7EB9" w:rsidRPr="00B13764" w:rsidRDefault="008A7EB9" w:rsidP="008302A3">
      <w:pPr>
        <w:pStyle w:val="Prrafodelista"/>
        <w:numPr>
          <w:ilvl w:val="0"/>
          <w:numId w:val="17"/>
        </w:numPr>
        <w:shd w:val="clear" w:color="auto" w:fill="FFFFFF" w:themeFill="background1"/>
        <w:spacing w:before="240"/>
        <w:ind w:left="-851" w:hanging="142"/>
        <w:jc w:val="both"/>
        <w:rPr>
          <w:rStyle w:val="Refdecomentario"/>
          <w:rFonts w:cstheme="minorHAnsi"/>
        </w:rPr>
      </w:pPr>
      <w:r w:rsidRPr="00B13764">
        <w:rPr>
          <w:rStyle w:val="Refdecomentario"/>
          <w:rFonts w:cstheme="minorHAnsi"/>
        </w:rPr>
        <w:t xml:space="preserve">El Comité de Agua propuesto tiene la función integradora </w:t>
      </w:r>
      <w:r w:rsidR="00C038FA" w:rsidRPr="00B13764">
        <w:rPr>
          <w:rStyle w:val="Refdecomentario"/>
          <w:rFonts w:cstheme="minorHAnsi"/>
        </w:rPr>
        <w:t xml:space="preserve">y democratizadora </w:t>
      </w:r>
      <w:r w:rsidRPr="00B13764">
        <w:rPr>
          <w:rStyle w:val="Refdecomentario"/>
          <w:rFonts w:cstheme="minorHAnsi"/>
        </w:rPr>
        <w:t xml:space="preserve">entre todos los actores para preservar los derechos de los ciudadanos del </w:t>
      </w:r>
      <w:proofErr w:type="spellStart"/>
      <w:r w:rsidRPr="00B13764">
        <w:rPr>
          <w:rStyle w:val="Refdecomentario"/>
          <w:rFonts w:cstheme="minorHAnsi"/>
        </w:rPr>
        <w:t>Matazano</w:t>
      </w:r>
      <w:proofErr w:type="spellEnd"/>
      <w:r w:rsidRPr="00B13764">
        <w:rPr>
          <w:rStyle w:val="Refdecomentario"/>
          <w:rFonts w:cstheme="minorHAnsi"/>
        </w:rPr>
        <w:t xml:space="preserve">  y mejorar las condiciones de todos los aspectos relacionados con la Distribución del Agua y su Saneamiento.</w:t>
      </w:r>
    </w:p>
    <w:p w:rsidR="00834186" w:rsidRPr="00B13764" w:rsidRDefault="00322A0C" w:rsidP="0060743F">
      <w:pPr>
        <w:shd w:val="clear" w:color="auto" w:fill="C4BC96" w:themeFill="background2" w:themeFillShade="BF"/>
        <w:spacing w:before="240" w:line="240" w:lineRule="auto"/>
        <w:ind w:left="-709"/>
        <w:jc w:val="both"/>
        <w:rPr>
          <w:rFonts w:cstheme="minorHAnsi"/>
          <w:b/>
          <w:bCs/>
          <w:sz w:val="20"/>
          <w:szCs w:val="20"/>
        </w:rPr>
      </w:pPr>
      <w:r w:rsidRPr="00B13764">
        <w:rPr>
          <w:rStyle w:val="Refdecomentario"/>
          <w:rFonts w:cstheme="minorHAnsi"/>
        </w:rPr>
        <w:t xml:space="preserve"> </w:t>
      </w:r>
      <w:r w:rsidR="005E17D3" w:rsidRPr="00B13764">
        <w:rPr>
          <w:rFonts w:cstheme="minorHAnsi"/>
          <w:b/>
          <w:bCs/>
          <w:sz w:val="20"/>
          <w:szCs w:val="20"/>
        </w:rPr>
        <w:t xml:space="preserve"> Aspectos que influyen en la decisión </w:t>
      </w:r>
      <w:r w:rsidR="00A95BA3" w:rsidRPr="00B13764">
        <w:rPr>
          <w:rFonts w:cstheme="minorHAnsi"/>
          <w:b/>
          <w:bCs/>
          <w:sz w:val="20"/>
          <w:szCs w:val="20"/>
        </w:rPr>
        <w:t>( Gestión con ANDA y supervisada por Comité de Aguas</w:t>
      </w:r>
      <w:r w:rsidR="008302A3" w:rsidRPr="00B13764">
        <w:rPr>
          <w:rFonts w:cstheme="minorHAnsi"/>
          <w:b/>
          <w:bCs/>
          <w:sz w:val="20"/>
          <w:szCs w:val="20"/>
        </w:rPr>
        <w:t xml:space="preserve"> </w:t>
      </w:r>
      <w:r w:rsidR="00A95BA3" w:rsidRPr="00B13764">
        <w:rPr>
          <w:rFonts w:cstheme="minorHAnsi"/>
          <w:b/>
          <w:bCs/>
          <w:sz w:val="20"/>
          <w:szCs w:val="20"/>
        </w:rPr>
        <w:t>)</w:t>
      </w:r>
    </w:p>
    <w:p w:rsidR="0055539E" w:rsidRPr="00B13764" w:rsidRDefault="00162F30" w:rsidP="0055539E">
      <w:pPr>
        <w:shd w:val="clear" w:color="auto" w:fill="FFFFFF" w:themeFill="background1"/>
        <w:spacing w:before="240" w:line="240" w:lineRule="auto"/>
        <w:ind w:left="-993"/>
        <w:jc w:val="both"/>
        <w:rPr>
          <w:rFonts w:cstheme="minorHAnsi"/>
          <w:sz w:val="16"/>
          <w:szCs w:val="16"/>
        </w:rPr>
      </w:pPr>
      <w:r w:rsidRPr="00B13764">
        <w:rPr>
          <w:rFonts w:cstheme="minorHAnsi"/>
          <w:b/>
          <w:bCs/>
          <w:sz w:val="20"/>
          <w:szCs w:val="20"/>
        </w:rPr>
        <w:t xml:space="preserve">* </w:t>
      </w:r>
      <w:r w:rsidR="005E17D3" w:rsidRPr="00B13764">
        <w:rPr>
          <w:rFonts w:cstheme="minorHAnsi"/>
          <w:b/>
          <w:bCs/>
          <w:sz w:val="20"/>
          <w:szCs w:val="20"/>
          <w:shd w:val="clear" w:color="auto" w:fill="C4BC96" w:themeFill="background2" w:themeFillShade="BF"/>
        </w:rPr>
        <w:t>Entorno geográfico</w:t>
      </w:r>
      <w:r w:rsidR="005E17D3" w:rsidRPr="00B13764">
        <w:rPr>
          <w:rFonts w:cstheme="minorHAnsi"/>
          <w:b/>
          <w:bCs/>
          <w:sz w:val="20"/>
          <w:szCs w:val="20"/>
        </w:rPr>
        <w:t>.</w:t>
      </w:r>
      <w:r w:rsidR="0055539E" w:rsidRPr="00B13764">
        <w:rPr>
          <w:rFonts w:cstheme="minorHAnsi"/>
          <w:b/>
          <w:bCs/>
          <w:sz w:val="20"/>
          <w:szCs w:val="20"/>
        </w:rPr>
        <w:t xml:space="preserve"> </w:t>
      </w:r>
      <w:r w:rsidR="005E17D3" w:rsidRPr="00B13764">
        <w:rPr>
          <w:rFonts w:cstheme="minorHAnsi"/>
          <w:sz w:val="16"/>
          <w:szCs w:val="16"/>
        </w:rPr>
        <w:t xml:space="preserve">El </w:t>
      </w:r>
      <w:proofErr w:type="spellStart"/>
      <w:r w:rsidR="005E17D3" w:rsidRPr="00B13764">
        <w:rPr>
          <w:rFonts w:cstheme="minorHAnsi"/>
          <w:sz w:val="16"/>
          <w:szCs w:val="16"/>
        </w:rPr>
        <w:t>Matazano</w:t>
      </w:r>
      <w:proofErr w:type="spellEnd"/>
      <w:r w:rsidR="008A7EB9" w:rsidRPr="00B13764">
        <w:rPr>
          <w:rFonts w:cstheme="minorHAnsi"/>
          <w:sz w:val="16"/>
          <w:szCs w:val="16"/>
        </w:rPr>
        <w:t xml:space="preserve">  se ubica </w:t>
      </w:r>
      <w:r w:rsidR="005E17D3" w:rsidRPr="00B13764">
        <w:rPr>
          <w:rFonts w:cstheme="minorHAnsi"/>
          <w:sz w:val="16"/>
          <w:szCs w:val="16"/>
        </w:rPr>
        <w:t xml:space="preserve"> en la misma cuenca que el resto de poblaciones. </w:t>
      </w:r>
      <w:r w:rsidR="008302A3" w:rsidRPr="00B13764">
        <w:rPr>
          <w:rFonts w:cstheme="minorHAnsi"/>
          <w:sz w:val="16"/>
          <w:szCs w:val="16"/>
        </w:rPr>
        <w:t>Por consiguiente</w:t>
      </w:r>
      <w:r w:rsidR="008A7EB9" w:rsidRPr="00B13764">
        <w:rPr>
          <w:rFonts w:cstheme="minorHAnsi"/>
          <w:sz w:val="16"/>
          <w:szCs w:val="16"/>
        </w:rPr>
        <w:t>, s</w:t>
      </w:r>
      <w:r w:rsidR="005E17D3" w:rsidRPr="00B13764">
        <w:rPr>
          <w:rFonts w:cstheme="minorHAnsi"/>
          <w:sz w:val="16"/>
          <w:szCs w:val="16"/>
        </w:rPr>
        <w:t xml:space="preserve">u dificultad o </w:t>
      </w:r>
      <w:r w:rsidR="008A7EB9" w:rsidRPr="00B13764">
        <w:rPr>
          <w:rFonts w:cstheme="minorHAnsi"/>
          <w:sz w:val="16"/>
          <w:szCs w:val="16"/>
        </w:rPr>
        <w:t>facilidad de acceso es similar, con lo cual n</w:t>
      </w:r>
      <w:r w:rsidR="005E17D3" w:rsidRPr="00B13764">
        <w:rPr>
          <w:rFonts w:cstheme="minorHAnsi"/>
          <w:sz w:val="16"/>
          <w:szCs w:val="16"/>
        </w:rPr>
        <w:t>o parece que el entorno geográfico sea determinante en la decisión.</w:t>
      </w:r>
    </w:p>
    <w:p w:rsidR="00162F30" w:rsidRPr="00B13764" w:rsidRDefault="00162F30" w:rsidP="00901079">
      <w:pPr>
        <w:shd w:val="clear" w:color="auto" w:fill="FFFFFF" w:themeFill="background1"/>
        <w:spacing w:before="240" w:line="240" w:lineRule="auto"/>
        <w:ind w:left="-993"/>
        <w:jc w:val="both"/>
        <w:rPr>
          <w:rFonts w:eastAsia="Times New Roman" w:cstheme="minorHAnsi"/>
          <w:sz w:val="16"/>
          <w:szCs w:val="16"/>
          <w:lang w:eastAsia="es-ES"/>
        </w:rPr>
      </w:pPr>
      <w:r w:rsidRPr="00B13764">
        <w:rPr>
          <w:rFonts w:cstheme="minorHAnsi"/>
          <w:b/>
          <w:bCs/>
          <w:sz w:val="20"/>
          <w:szCs w:val="20"/>
        </w:rPr>
        <w:t xml:space="preserve">* </w:t>
      </w:r>
      <w:r w:rsidR="005E17D3" w:rsidRPr="00B13764">
        <w:rPr>
          <w:rFonts w:cstheme="minorHAnsi"/>
          <w:b/>
          <w:bCs/>
          <w:sz w:val="20"/>
          <w:szCs w:val="20"/>
          <w:shd w:val="clear" w:color="auto" w:fill="C4BC96" w:themeFill="background2" w:themeFillShade="BF"/>
        </w:rPr>
        <w:t>Entorno político</w:t>
      </w:r>
      <w:r w:rsidR="005E17D3" w:rsidRPr="00B13764">
        <w:rPr>
          <w:rFonts w:cstheme="minorHAnsi"/>
          <w:b/>
          <w:bCs/>
          <w:sz w:val="20"/>
          <w:szCs w:val="20"/>
        </w:rPr>
        <w:t>.</w:t>
      </w:r>
      <w:r w:rsidR="0055539E" w:rsidRPr="00B13764">
        <w:rPr>
          <w:rFonts w:cstheme="minorHAnsi"/>
          <w:b/>
          <w:bCs/>
          <w:sz w:val="20"/>
          <w:szCs w:val="20"/>
        </w:rPr>
        <w:t xml:space="preserve"> </w:t>
      </w:r>
      <w:r w:rsidR="005E17D3" w:rsidRPr="00B13764">
        <w:rPr>
          <w:rFonts w:eastAsia="Times New Roman" w:cstheme="minorHAnsi"/>
          <w:sz w:val="16"/>
          <w:szCs w:val="16"/>
          <w:lang w:eastAsia="es-ES"/>
        </w:rPr>
        <w:t xml:space="preserve">El </w:t>
      </w:r>
      <w:proofErr w:type="spellStart"/>
      <w:r w:rsidR="005E17D3" w:rsidRPr="00B13764">
        <w:rPr>
          <w:rFonts w:eastAsia="Times New Roman" w:cstheme="minorHAnsi"/>
          <w:sz w:val="16"/>
          <w:szCs w:val="16"/>
          <w:lang w:eastAsia="es-ES"/>
        </w:rPr>
        <w:t>Matazano</w:t>
      </w:r>
      <w:proofErr w:type="spellEnd"/>
      <w:r w:rsidR="005E17D3" w:rsidRPr="00B13764">
        <w:rPr>
          <w:rFonts w:eastAsia="Times New Roman" w:cstheme="minorHAnsi"/>
          <w:sz w:val="16"/>
          <w:szCs w:val="16"/>
          <w:lang w:eastAsia="es-ES"/>
        </w:rPr>
        <w:t xml:space="preserve"> tiene una Junta Directiva que se lleva mal con la Alcaldía de </w:t>
      </w:r>
      <w:proofErr w:type="spellStart"/>
      <w:r w:rsidR="005E17D3" w:rsidRPr="00B13764">
        <w:rPr>
          <w:rFonts w:eastAsia="Times New Roman" w:cstheme="minorHAnsi"/>
          <w:sz w:val="16"/>
          <w:szCs w:val="16"/>
          <w:lang w:eastAsia="es-ES"/>
        </w:rPr>
        <w:t>Comasagua</w:t>
      </w:r>
      <w:proofErr w:type="spellEnd"/>
      <w:r w:rsidR="005E17D3" w:rsidRPr="00B13764">
        <w:rPr>
          <w:rFonts w:eastAsia="Times New Roman" w:cstheme="minorHAnsi"/>
          <w:sz w:val="16"/>
          <w:szCs w:val="16"/>
          <w:lang w:eastAsia="es-ES"/>
        </w:rPr>
        <w:t>. </w:t>
      </w:r>
      <w:r w:rsidR="008A7EB9" w:rsidRPr="00B13764">
        <w:rPr>
          <w:rFonts w:eastAsia="Times New Roman" w:cstheme="minorHAnsi"/>
          <w:sz w:val="16"/>
          <w:szCs w:val="16"/>
          <w:lang w:eastAsia="es-ES"/>
        </w:rPr>
        <w:t xml:space="preserve"> Se presentan las siguientes reflexiones;</w:t>
      </w:r>
      <w:r w:rsidR="00901079" w:rsidRPr="00B13764">
        <w:rPr>
          <w:rFonts w:eastAsia="Times New Roman" w:cstheme="minorHAnsi"/>
          <w:sz w:val="16"/>
          <w:szCs w:val="16"/>
          <w:lang w:eastAsia="es-ES"/>
        </w:rPr>
        <w:t xml:space="preserve"> </w:t>
      </w:r>
    </w:p>
    <w:p w:rsidR="00901079" w:rsidRPr="00B13764" w:rsidRDefault="008A7EB9" w:rsidP="008302A3">
      <w:pPr>
        <w:shd w:val="clear" w:color="auto" w:fill="FFFFFF" w:themeFill="background1"/>
        <w:spacing w:line="240" w:lineRule="auto"/>
        <w:ind w:left="-993"/>
        <w:jc w:val="both"/>
        <w:rPr>
          <w:rFonts w:eastAsia="Times New Roman" w:cstheme="minorHAnsi"/>
          <w:sz w:val="16"/>
          <w:szCs w:val="16"/>
          <w:lang w:eastAsia="es-ES"/>
        </w:rPr>
      </w:pPr>
      <w:r w:rsidRPr="00B13764">
        <w:rPr>
          <w:rFonts w:eastAsia="Times New Roman" w:cstheme="minorHAnsi"/>
          <w:sz w:val="16"/>
          <w:szCs w:val="16"/>
          <w:shd w:val="clear" w:color="auto" w:fill="C4BC96" w:themeFill="background2" w:themeFillShade="BF"/>
          <w:lang w:eastAsia="es-ES"/>
        </w:rPr>
        <w:t xml:space="preserve"> </w:t>
      </w:r>
      <w:r w:rsidR="005E17D3" w:rsidRPr="00B13764">
        <w:rPr>
          <w:rFonts w:eastAsia="Times New Roman" w:cstheme="minorHAnsi"/>
          <w:sz w:val="16"/>
          <w:szCs w:val="16"/>
          <w:shd w:val="clear" w:color="auto" w:fill="C4BC96" w:themeFill="background2" w:themeFillShade="BF"/>
          <w:lang w:eastAsia="es-ES"/>
        </w:rPr>
        <w:t>1.</w:t>
      </w:r>
      <w:r w:rsidR="005E17D3" w:rsidRPr="00B13764">
        <w:rPr>
          <w:rFonts w:eastAsia="Times New Roman" w:cstheme="minorHAnsi"/>
          <w:sz w:val="16"/>
          <w:szCs w:val="16"/>
          <w:lang w:eastAsia="es-ES"/>
        </w:rPr>
        <w:t> Si mejoraran sus relaciones ¿habrían podido engancharse a su red de agua? </w:t>
      </w:r>
      <w:r w:rsidRPr="00B13764">
        <w:rPr>
          <w:rFonts w:eastAsia="Times New Roman" w:cstheme="minorHAnsi"/>
          <w:sz w:val="16"/>
          <w:szCs w:val="16"/>
          <w:lang w:eastAsia="es-ES"/>
        </w:rPr>
        <w:t xml:space="preserve">   </w:t>
      </w:r>
      <w:r w:rsidR="0055539E" w:rsidRPr="00B13764">
        <w:rPr>
          <w:rFonts w:eastAsia="Times New Roman" w:cstheme="minorHAnsi"/>
          <w:sz w:val="16"/>
          <w:szCs w:val="16"/>
          <w:lang w:eastAsia="es-ES"/>
        </w:rPr>
        <w:t xml:space="preserve"> </w:t>
      </w:r>
      <w:r w:rsidRPr="00B13764">
        <w:rPr>
          <w:rFonts w:eastAsia="Times New Roman" w:cstheme="minorHAnsi"/>
          <w:sz w:val="16"/>
          <w:szCs w:val="16"/>
          <w:shd w:val="clear" w:color="auto" w:fill="C4BC96" w:themeFill="background2" w:themeFillShade="BF"/>
          <w:lang w:eastAsia="es-ES"/>
        </w:rPr>
        <w:t>2</w:t>
      </w:r>
      <w:r w:rsidR="005E17D3" w:rsidRPr="00B13764">
        <w:rPr>
          <w:rFonts w:eastAsia="Times New Roman" w:cstheme="minorHAnsi"/>
          <w:sz w:val="16"/>
          <w:szCs w:val="16"/>
          <w:shd w:val="clear" w:color="auto" w:fill="C4BC96" w:themeFill="background2" w:themeFillShade="BF"/>
          <w:lang w:eastAsia="es-ES"/>
        </w:rPr>
        <w:t>.</w:t>
      </w:r>
      <w:r w:rsidR="005E17D3" w:rsidRPr="00B13764">
        <w:rPr>
          <w:rFonts w:eastAsia="Times New Roman" w:cstheme="minorHAnsi"/>
          <w:sz w:val="16"/>
          <w:szCs w:val="16"/>
          <w:lang w:eastAsia="es-ES"/>
        </w:rPr>
        <w:t> Si tuvieran una estructura</w:t>
      </w:r>
      <w:r w:rsidRPr="00B13764">
        <w:rPr>
          <w:rFonts w:eastAsia="Times New Roman" w:cstheme="minorHAnsi"/>
          <w:sz w:val="16"/>
          <w:szCs w:val="16"/>
          <w:lang w:eastAsia="es-ES"/>
        </w:rPr>
        <w:t xml:space="preserve"> organizativa</w:t>
      </w:r>
      <w:r w:rsidR="005E17D3" w:rsidRPr="00B13764">
        <w:rPr>
          <w:rFonts w:eastAsia="Times New Roman" w:cstheme="minorHAnsi"/>
          <w:sz w:val="16"/>
          <w:szCs w:val="16"/>
          <w:lang w:eastAsia="es-ES"/>
        </w:rPr>
        <w:t xml:space="preserve"> más democrática y estable ¿Habrían podido presionar a la Alcaldía de </w:t>
      </w:r>
      <w:proofErr w:type="spellStart"/>
      <w:r w:rsidR="005E17D3" w:rsidRPr="00B13764">
        <w:rPr>
          <w:rFonts w:eastAsia="Times New Roman" w:cstheme="minorHAnsi"/>
          <w:sz w:val="16"/>
          <w:szCs w:val="16"/>
          <w:lang w:eastAsia="es-ES"/>
        </w:rPr>
        <w:t>Comasagua</w:t>
      </w:r>
      <w:proofErr w:type="spellEnd"/>
      <w:r w:rsidR="005E17D3" w:rsidRPr="00B13764">
        <w:rPr>
          <w:rFonts w:eastAsia="Times New Roman" w:cstheme="minorHAnsi"/>
          <w:sz w:val="16"/>
          <w:szCs w:val="16"/>
          <w:lang w:eastAsia="es-ES"/>
        </w:rPr>
        <w:t xml:space="preserve"> para financiar el abastecimiento con fondos del gobierno o privados, como La </w:t>
      </w:r>
      <w:proofErr w:type="spellStart"/>
      <w:r w:rsidR="005E17D3" w:rsidRPr="00B13764">
        <w:rPr>
          <w:rFonts w:eastAsia="Times New Roman" w:cstheme="minorHAnsi"/>
          <w:sz w:val="16"/>
          <w:szCs w:val="16"/>
          <w:lang w:eastAsia="es-ES"/>
        </w:rPr>
        <w:t>Shia</w:t>
      </w:r>
      <w:proofErr w:type="spellEnd"/>
      <w:r w:rsidR="005E17D3" w:rsidRPr="00B13764">
        <w:rPr>
          <w:rFonts w:eastAsia="Times New Roman" w:cstheme="minorHAnsi"/>
          <w:sz w:val="16"/>
          <w:szCs w:val="16"/>
          <w:lang w:eastAsia="es-ES"/>
        </w:rPr>
        <w:t>? </w:t>
      </w:r>
      <w:r w:rsidRPr="00B13764">
        <w:rPr>
          <w:rFonts w:eastAsia="Times New Roman" w:cstheme="minorHAnsi"/>
          <w:sz w:val="16"/>
          <w:szCs w:val="16"/>
          <w:lang w:eastAsia="es-ES"/>
        </w:rPr>
        <w:t xml:space="preserve">   </w:t>
      </w:r>
      <w:r w:rsidRPr="00B13764">
        <w:rPr>
          <w:rFonts w:eastAsia="Times New Roman" w:cstheme="minorHAnsi"/>
          <w:sz w:val="16"/>
          <w:szCs w:val="16"/>
          <w:shd w:val="clear" w:color="auto" w:fill="C4BC96" w:themeFill="background2" w:themeFillShade="BF"/>
          <w:lang w:eastAsia="es-ES"/>
        </w:rPr>
        <w:t>3</w:t>
      </w:r>
      <w:r w:rsidR="005E17D3" w:rsidRPr="00B13764">
        <w:rPr>
          <w:rFonts w:eastAsia="Times New Roman" w:cstheme="minorHAnsi"/>
          <w:sz w:val="16"/>
          <w:szCs w:val="16"/>
          <w:shd w:val="clear" w:color="auto" w:fill="C4BC96" w:themeFill="background2" w:themeFillShade="BF"/>
          <w:lang w:eastAsia="es-ES"/>
        </w:rPr>
        <w:t>.</w:t>
      </w:r>
      <w:r w:rsidR="005E17D3" w:rsidRPr="00B13764">
        <w:rPr>
          <w:rFonts w:eastAsia="Times New Roman" w:cstheme="minorHAnsi"/>
          <w:sz w:val="16"/>
          <w:szCs w:val="16"/>
          <w:lang w:eastAsia="es-ES"/>
        </w:rPr>
        <w:t> Si tuvieran una composición más democrática y estable ¿Habrían podido ejercer una mayor presión política sobre ANDA?</w:t>
      </w:r>
      <w:r w:rsidR="00901079" w:rsidRPr="00B13764">
        <w:rPr>
          <w:rFonts w:eastAsia="Times New Roman" w:cstheme="minorHAnsi"/>
          <w:sz w:val="16"/>
          <w:szCs w:val="16"/>
          <w:lang w:eastAsia="es-ES"/>
        </w:rPr>
        <w:t xml:space="preserve"> </w:t>
      </w:r>
      <w:r w:rsidR="00303754" w:rsidRPr="00B13764">
        <w:rPr>
          <w:rFonts w:eastAsia="Times New Roman" w:cstheme="minorHAnsi"/>
          <w:sz w:val="16"/>
          <w:szCs w:val="16"/>
          <w:lang w:eastAsia="es-ES"/>
        </w:rPr>
        <w:t xml:space="preserve"> </w:t>
      </w:r>
      <w:r w:rsidRPr="00B13764">
        <w:rPr>
          <w:rFonts w:eastAsia="Times New Roman" w:cstheme="minorHAnsi"/>
          <w:sz w:val="16"/>
          <w:szCs w:val="16"/>
          <w:lang w:eastAsia="es-ES"/>
        </w:rPr>
        <w:t xml:space="preserve">  </w:t>
      </w:r>
      <w:r w:rsidRPr="00B13764">
        <w:rPr>
          <w:rFonts w:eastAsia="Times New Roman" w:cstheme="minorHAnsi"/>
          <w:sz w:val="16"/>
          <w:szCs w:val="16"/>
          <w:shd w:val="clear" w:color="auto" w:fill="C4BC96" w:themeFill="background2" w:themeFillShade="BF"/>
          <w:lang w:eastAsia="es-ES"/>
        </w:rPr>
        <w:t>4</w:t>
      </w:r>
      <w:r w:rsidR="005E17D3" w:rsidRPr="00B13764">
        <w:rPr>
          <w:rFonts w:eastAsia="Times New Roman" w:cstheme="minorHAnsi"/>
          <w:sz w:val="16"/>
          <w:szCs w:val="16"/>
          <w:shd w:val="clear" w:color="auto" w:fill="C4BC96" w:themeFill="background2" w:themeFillShade="BF"/>
          <w:lang w:eastAsia="es-ES"/>
        </w:rPr>
        <w:t>.</w:t>
      </w:r>
      <w:r w:rsidR="005E17D3" w:rsidRPr="00B13764">
        <w:rPr>
          <w:rFonts w:eastAsia="Times New Roman" w:cstheme="minorHAnsi"/>
          <w:sz w:val="16"/>
          <w:szCs w:val="16"/>
          <w:lang w:eastAsia="es-ES"/>
        </w:rPr>
        <w:t> ¿Habrían podido presionar al dueño de los terrenos con el manantial?</w:t>
      </w:r>
      <w:r w:rsidR="00901079" w:rsidRPr="00B13764">
        <w:rPr>
          <w:rFonts w:eastAsia="Times New Roman" w:cstheme="minorHAnsi"/>
          <w:sz w:val="16"/>
          <w:szCs w:val="16"/>
          <w:lang w:eastAsia="es-ES"/>
        </w:rPr>
        <w:t xml:space="preserve"> </w:t>
      </w:r>
      <w:r w:rsidR="00303754" w:rsidRPr="00B13764">
        <w:rPr>
          <w:rFonts w:eastAsia="Times New Roman" w:cstheme="minorHAnsi"/>
          <w:sz w:val="16"/>
          <w:szCs w:val="16"/>
          <w:lang w:eastAsia="es-ES"/>
        </w:rPr>
        <w:t xml:space="preserve">   </w:t>
      </w:r>
      <w:r w:rsidRPr="00B13764">
        <w:rPr>
          <w:rFonts w:eastAsia="Times New Roman" w:cstheme="minorHAnsi"/>
          <w:sz w:val="16"/>
          <w:szCs w:val="16"/>
          <w:shd w:val="clear" w:color="auto" w:fill="C4BC96" w:themeFill="background2" w:themeFillShade="BF"/>
          <w:lang w:eastAsia="es-ES"/>
        </w:rPr>
        <w:t>5</w:t>
      </w:r>
      <w:r w:rsidR="005E17D3" w:rsidRPr="00B13764">
        <w:rPr>
          <w:rFonts w:eastAsia="Times New Roman" w:cstheme="minorHAnsi"/>
          <w:sz w:val="16"/>
          <w:szCs w:val="16"/>
          <w:shd w:val="clear" w:color="auto" w:fill="C4BC96" w:themeFill="background2" w:themeFillShade="BF"/>
          <w:lang w:eastAsia="es-ES"/>
        </w:rPr>
        <w:t>.</w:t>
      </w:r>
      <w:r w:rsidR="005E17D3" w:rsidRPr="00B13764">
        <w:rPr>
          <w:rFonts w:eastAsia="Times New Roman" w:cstheme="minorHAnsi"/>
          <w:sz w:val="16"/>
          <w:szCs w:val="16"/>
          <w:lang w:eastAsia="es-ES"/>
        </w:rPr>
        <w:t xml:space="preserve"> ¿Si hubiera más mujeres y éstas, a su vez, tuvieran influencia en </w:t>
      </w:r>
      <w:proofErr w:type="spellStart"/>
      <w:r w:rsidR="005E17D3" w:rsidRPr="00B13764">
        <w:rPr>
          <w:rFonts w:eastAsia="Times New Roman" w:cstheme="minorHAnsi"/>
          <w:sz w:val="16"/>
          <w:szCs w:val="16"/>
          <w:lang w:eastAsia="es-ES"/>
        </w:rPr>
        <w:t>Comasagua</w:t>
      </w:r>
      <w:proofErr w:type="spellEnd"/>
      <w:r w:rsidR="005E17D3" w:rsidRPr="00B13764">
        <w:rPr>
          <w:rFonts w:eastAsia="Times New Roman" w:cstheme="minorHAnsi"/>
          <w:sz w:val="16"/>
          <w:szCs w:val="16"/>
          <w:lang w:eastAsia="es-ES"/>
        </w:rPr>
        <w:t xml:space="preserve"> por vender sus productos paralelamente ¿Tendrían más posibilidades de diálogo con esta Alcaldía?</w:t>
      </w:r>
    </w:p>
    <w:p w:rsidR="005E17D3" w:rsidRPr="00B13764" w:rsidRDefault="00162F30" w:rsidP="008302A3">
      <w:pPr>
        <w:shd w:val="clear" w:color="auto" w:fill="FFFFFF" w:themeFill="background1"/>
        <w:spacing w:line="240" w:lineRule="auto"/>
        <w:ind w:left="-993"/>
        <w:jc w:val="both"/>
        <w:rPr>
          <w:rFonts w:eastAsia="Times New Roman" w:cstheme="minorHAnsi"/>
          <w:sz w:val="16"/>
          <w:szCs w:val="16"/>
          <w:lang w:eastAsia="es-ES"/>
        </w:rPr>
      </w:pPr>
      <w:r w:rsidRPr="00B13764">
        <w:rPr>
          <w:rFonts w:eastAsia="Times New Roman" w:cstheme="minorHAnsi"/>
          <w:b/>
          <w:bCs/>
          <w:sz w:val="20"/>
          <w:szCs w:val="20"/>
          <w:lang w:eastAsia="es-ES"/>
        </w:rPr>
        <w:t xml:space="preserve">* </w:t>
      </w:r>
      <w:r w:rsidR="005E17D3" w:rsidRPr="00B13764">
        <w:rPr>
          <w:rFonts w:eastAsia="Times New Roman" w:cstheme="minorHAnsi"/>
          <w:b/>
          <w:bCs/>
          <w:sz w:val="20"/>
          <w:szCs w:val="20"/>
          <w:shd w:val="clear" w:color="auto" w:fill="C4BC96" w:themeFill="background2" w:themeFillShade="BF"/>
          <w:lang w:eastAsia="es-ES"/>
        </w:rPr>
        <w:t>Entorno socio- económico</w:t>
      </w:r>
      <w:r w:rsidR="005E17D3" w:rsidRPr="00B13764">
        <w:rPr>
          <w:rFonts w:eastAsia="Times New Roman" w:cstheme="minorHAnsi"/>
          <w:b/>
          <w:bCs/>
          <w:sz w:val="20"/>
          <w:szCs w:val="20"/>
          <w:lang w:eastAsia="es-ES"/>
        </w:rPr>
        <w:t>:</w:t>
      </w:r>
      <w:r w:rsidR="005E17D3" w:rsidRPr="00B13764">
        <w:rPr>
          <w:rFonts w:eastAsia="Times New Roman" w:cstheme="minorHAnsi"/>
          <w:sz w:val="20"/>
          <w:szCs w:val="20"/>
          <w:lang w:eastAsia="es-ES"/>
        </w:rPr>
        <w:t> </w:t>
      </w:r>
      <w:r w:rsidR="005E17D3" w:rsidRPr="00B13764">
        <w:rPr>
          <w:rFonts w:eastAsia="Times New Roman" w:cstheme="minorHAnsi"/>
          <w:sz w:val="16"/>
          <w:szCs w:val="16"/>
          <w:lang w:eastAsia="es-ES"/>
        </w:rPr>
        <w:t xml:space="preserve">- No se tiene constancia de que el resto de poblaciones tengan una situación económica mejor que la de El </w:t>
      </w:r>
      <w:proofErr w:type="spellStart"/>
      <w:r w:rsidR="005E17D3" w:rsidRPr="00B13764">
        <w:rPr>
          <w:rFonts w:eastAsia="Times New Roman" w:cstheme="minorHAnsi"/>
          <w:sz w:val="16"/>
          <w:szCs w:val="16"/>
          <w:lang w:eastAsia="es-ES"/>
        </w:rPr>
        <w:t>Matazano</w:t>
      </w:r>
      <w:proofErr w:type="spellEnd"/>
      <w:r w:rsidR="005E17D3" w:rsidRPr="00B13764">
        <w:rPr>
          <w:rFonts w:eastAsia="Times New Roman" w:cstheme="minorHAnsi"/>
          <w:sz w:val="16"/>
          <w:szCs w:val="16"/>
          <w:lang w:eastAsia="es-ES"/>
        </w:rPr>
        <w:t xml:space="preserve"> y sin embargo tienen acceso al agua. No parece que el entorno socio-económico sea determinante en la decisión.</w:t>
      </w:r>
      <w:r w:rsidR="00901079" w:rsidRPr="00B13764">
        <w:rPr>
          <w:rFonts w:eastAsia="Times New Roman" w:cstheme="minorHAnsi"/>
          <w:sz w:val="16"/>
          <w:szCs w:val="16"/>
          <w:lang w:eastAsia="es-ES"/>
        </w:rPr>
        <w:t xml:space="preserve">    </w:t>
      </w:r>
      <w:r w:rsidR="005E17D3" w:rsidRPr="00B13764">
        <w:rPr>
          <w:rFonts w:eastAsia="Times New Roman" w:cstheme="minorHAnsi"/>
          <w:sz w:val="16"/>
          <w:szCs w:val="16"/>
          <w:lang w:eastAsia="es-ES"/>
        </w:rPr>
        <w:t xml:space="preserve">- Si El </w:t>
      </w:r>
      <w:proofErr w:type="spellStart"/>
      <w:r w:rsidR="005E17D3" w:rsidRPr="00B13764">
        <w:rPr>
          <w:rFonts w:eastAsia="Times New Roman" w:cstheme="minorHAnsi"/>
          <w:sz w:val="16"/>
          <w:szCs w:val="16"/>
          <w:lang w:eastAsia="es-ES"/>
        </w:rPr>
        <w:t>Matazano</w:t>
      </w:r>
      <w:proofErr w:type="spellEnd"/>
      <w:r w:rsidR="005E17D3" w:rsidRPr="00B13764">
        <w:rPr>
          <w:rFonts w:eastAsia="Times New Roman" w:cstheme="minorHAnsi"/>
          <w:sz w:val="16"/>
          <w:szCs w:val="16"/>
          <w:lang w:eastAsia="es-ES"/>
        </w:rPr>
        <w:t xml:space="preserve"> entrara en conversaciones con las constructoras y cediera parte de sus terrenos al turismo ¿estas se comprometerían a darles abastecimiento?. Pero aquí entra la siguiente pregunta: ¿esta opción es factible? Permitir la construcción de un complejo turístico probablemente implique que la comunidad sea reubicada (nadie quiere tener al lado un pueblo en malas condiciones)</w:t>
      </w:r>
    </w:p>
    <w:p w:rsidR="002D3296" w:rsidRPr="00B13764" w:rsidRDefault="00162F30" w:rsidP="008302A3">
      <w:pPr>
        <w:spacing w:after="0" w:line="240" w:lineRule="auto"/>
        <w:ind w:left="-993"/>
        <w:rPr>
          <w:rFonts w:eastAsia="Times New Roman" w:cstheme="minorHAnsi"/>
          <w:sz w:val="16"/>
          <w:szCs w:val="16"/>
          <w:lang w:eastAsia="es-ES"/>
        </w:rPr>
      </w:pPr>
      <w:r w:rsidRPr="00B13764">
        <w:rPr>
          <w:rFonts w:eastAsia="Times New Roman" w:cstheme="minorHAnsi"/>
          <w:b/>
          <w:bCs/>
          <w:sz w:val="20"/>
          <w:szCs w:val="20"/>
          <w:lang w:eastAsia="es-ES"/>
        </w:rPr>
        <w:t xml:space="preserve">* </w:t>
      </w:r>
      <w:r w:rsidR="005E17D3" w:rsidRPr="00B13764">
        <w:rPr>
          <w:rFonts w:eastAsia="Times New Roman" w:cstheme="minorHAnsi"/>
          <w:b/>
          <w:bCs/>
          <w:sz w:val="20"/>
          <w:szCs w:val="20"/>
          <w:shd w:val="clear" w:color="auto" w:fill="C4BC96" w:themeFill="background2" w:themeFillShade="BF"/>
          <w:lang w:eastAsia="es-ES"/>
        </w:rPr>
        <w:t>Entorno medioambiental</w:t>
      </w:r>
      <w:r w:rsidR="005E17D3" w:rsidRPr="00B13764">
        <w:rPr>
          <w:rFonts w:eastAsia="Times New Roman" w:cstheme="minorHAnsi"/>
          <w:b/>
          <w:bCs/>
          <w:sz w:val="20"/>
          <w:szCs w:val="20"/>
          <w:lang w:eastAsia="es-ES"/>
        </w:rPr>
        <w:t>:</w:t>
      </w:r>
      <w:r w:rsidR="005E17D3" w:rsidRPr="00B13764">
        <w:rPr>
          <w:rFonts w:eastAsia="Times New Roman" w:cstheme="minorHAnsi"/>
          <w:sz w:val="20"/>
          <w:szCs w:val="20"/>
          <w:lang w:eastAsia="es-ES"/>
        </w:rPr>
        <w:t> </w:t>
      </w:r>
      <w:r w:rsidR="005E17D3" w:rsidRPr="00B13764">
        <w:rPr>
          <w:rFonts w:eastAsia="Times New Roman" w:cstheme="minorHAnsi"/>
          <w:sz w:val="16"/>
          <w:szCs w:val="16"/>
          <w:lang w:eastAsia="es-ES"/>
        </w:rPr>
        <w:t xml:space="preserve">El agua en el entorno está muy contaminada. Cualquier sistema de abastecimiento </w:t>
      </w:r>
      <w:r w:rsidR="00C038FA" w:rsidRPr="00B13764">
        <w:rPr>
          <w:rFonts w:eastAsia="Times New Roman" w:cstheme="minorHAnsi"/>
          <w:sz w:val="16"/>
          <w:szCs w:val="16"/>
          <w:lang w:eastAsia="es-ES"/>
        </w:rPr>
        <w:t xml:space="preserve">debería pasar por un proceso de </w:t>
      </w:r>
      <w:r w:rsidR="005E17D3" w:rsidRPr="00B13764">
        <w:rPr>
          <w:rFonts w:eastAsia="Times New Roman" w:cstheme="minorHAnsi"/>
          <w:sz w:val="16"/>
          <w:szCs w:val="16"/>
          <w:lang w:eastAsia="es-ES"/>
        </w:rPr>
        <w:t>tratamiento nuevo.</w:t>
      </w:r>
      <w:r w:rsidR="0060743F" w:rsidRPr="00B13764">
        <w:rPr>
          <w:rFonts w:eastAsia="Times New Roman" w:cstheme="minorHAnsi"/>
          <w:sz w:val="16"/>
          <w:szCs w:val="16"/>
          <w:lang w:eastAsia="es-ES"/>
        </w:rPr>
        <w:t xml:space="preserve"> </w:t>
      </w:r>
      <w:r w:rsidR="002D3296" w:rsidRPr="00B13764">
        <w:rPr>
          <w:rFonts w:eastAsia="Times New Roman" w:cstheme="minorHAnsi"/>
          <w:sz w:val="16"/>
          <w:szCs w:val="16"/>
          <w:lang w:eastAsia="es-ES"/>
        </w:rPr>
        <w:t>Con el fin reducir los niveles de contaminación con niveles freáticos muy altos , tanto en aguas superficiales como subterráneas se recomienda la instalación de letrinas de baja profundidad e impermeables. El agua aparece perforando entre 70 y 100 cm de profundidad , con lo que una letrina m</w:t>
      </w:r>
      <w:r w:rsidR="0055539E" w:rsidRPr="00B13764">
        <w:rPr>
          <w:rFonts w:eastAsia="Times New Roman" w:cstheme="minorHAnsi"/>
          <w:sz w:val="16"/>
          <w:szCs w:val="16"/>
          <w:lang w:eastAsia="es-ES"/>
        </w:rPr>
        <w:t>á</w:t>
      </w:r>
      <w:r w:rsidR="002D3296" w:rsidRPr="00B13764">
        <w:rPr>
          <w:rFonts w:eastAsia="Times New Roman" w:cstheme="minorHAnsi"/>
          <w:sz w:val="16"/>
          <w:szCs w:val="16"/>
          <w:lang w:eastAsia="es-ES"/>
        </w:rPr>
        <w:t>s profunda no impermeabilizada solo empeoraría la calidad del acuífero.</w:t>
      </w:r>
    </w:p>
    <w:p w:rsidR="00834186" w:rsidRPr="00B13764" w:rsidRDefault="00834186" w:rsidP="0060743F">
      <w:pPr>
        <w:shd w:val="clear" w:color="auto" w:fill="FFFFFF" w:themeFill="background1"/>
        <w:spacing w:after="0" w:line="270" w:lineRule="atLeast"/>
        <w:jc w:val="both"/>
        <w:rPr>
          <w:rFonts w:cstheme="minorHAnsi"/>
          <w:b/>
          <w:bCs/>
        </w:rPr>
      </w:pPr>
    </w:p>
    <w:p w:rsidR="006F631F" w:rsidRPr="00B13764" w:rsidRDefault="006F631F" w:rsidP="003E79B8">
      <w:pPr>
        <w:shd w:val="clear" w:color="auto" w:fill="92D050"/>
        <w:spacing w:after="0" w:line="270" w:lineRule="atLeast"/>
        <w:ind w:left="-993"/>
        <w:jc w:val="both"/>
        <w:rPr>
          <w:rFonts w:cstheme="minorHAnsi"/>
          <w:b/>
          <w:bCs/>
          <w:sz w:val="20"/>
          <w:szCs w:val="20"/>
        </w:rPr>
      </w:pPr>
      <w:r w:rsidRPr="00B13764">
        <w:rPr>
          <w:rFonts w:cstheme="minorHAnsi"/>
          <w:b/>
          <w:bCs/>
          <w:sz w:val="20"/>
          <w:szCs w:val="20"/>
        </w:rPr>
        <w:t>2.1. Identificarlos posibles Actores de Gestión y Ejecución y cu</w:t>
      </w:r>
      <w:r w:rsidR="003C2AA9" w:rsidRPr="00B13764">
        <w:rPr>
          <w:rFonts w:cstheme="minorHAnsi"/>
          <w:b/>
          <w:bCs/>
          <w:sz w:val="20"/>
          <w:szCs w:val="20"/>
        </w:rPr>
        <w:t>á</w:t>
      </w:r>
      <w:r w:rsidRPr="00B13764">
        <w:rPr>
          <w:rFonts w:cstheme="minorHAnsi"/>
          <w:b/>
          <w:bCs/>
          <w:sz w:val="20"/>
          <w:szCs w:val="20"/>
        </w:rPr>
        <w:t>l debe ser su papel en cada una de las Líneas.</w:t>
      </w:r>
    </w:p>
    <w:p w:rsidR="000756D2" w:rsidRPr="00B13764" w:rsidRDefault="007071DD" w:rsidP="007071DD">
      <w:pPr>
        <w:pStyle w:val="Prrafodelista"/>
        <w:numPr>
          <w:ilvl w:val="0"/>
          <w:numId w:val="18"/>
        </w:numPr>
        <w:spacing w:after="0" w:line="270" w:lineRule="atLeast"/>
        <w:jc w:val="both"/>
        <w:rPr>
          <w:rFonts w:cstheme="minorHAnsi"/>
          <w:b/>
          <w:bCs/>
          <w:sz w:val="20"/>
          <w:szCs w:val="20"/>
        </w:rPr>
      </w:pPr>
      <w:r w:rsidRPr="00B13764">
        <w:rPr>
          <w:rFonts w:cstheme="minorHAnsi"/>
          <w:b/>
          <w:bCs/>
          <w:sz w:val="20"/>
          <w:szCs w:val="20"/>
        </w:rPr>
        <w:t xml:space="preserve">Ver punto 1.2. Análisis de Participación. </w:t>
      </w:r>
    </w:p>
    <w:p w:rsidR="00B4521B" w:rsidRPr="00B13764" w:rsidRDefault="008302A3" w:rsidP="008302A3">
      <w:pPr>
        <w:spacing w:after="0" w:line="240" w:lineRule="auto"/>
        <w:ind w:left="-993"/>
        <w:jc w:val="both"/>
        <w:rPr>
          <w:rFonts w:cstheme="minorHAnsi"/>
          <w:sz w:val="16"/>
          <w:szCs w:val="16"/>
        </w:rPr>
      </w:pPr>
      <w:r w:rsidRPr="00B13764">
        <w:rPr>
          <w:rFonts w:cstheme="minorHAnsi"/>
          <w:b/>
          <w:bCs/>
          <w:sz w:val="16"/>
          <w:szCs w:val="16"/>
        </w:rPr>
        <w:t>.</w:t>
      </w:r>
      <w:r w:rsidR="0055539E" w:rsidRPr="00B13764">
        <w:rPr>
          <w:rFonts w:cstheme="minorHAnsi"/>
          <w:b/>
          <w:bCs/>
          <w:sz w:val="16"/>
          <w:szCs w:val="16"/>
        </w:rPr>
        <w:t>-</w:t>
      </w:r>
      <w:r w:rsidRPr="00B13764">
        <w:rPr>
          <w:rFonts w:cstheme="minorHAnsi"/>
          <w:b/>
          <w:bCs/>
          <w:sz w:val="16"/>
          <w:szCs w:val="16"/>
        </w:rPr>
        <w:t xml:space="preserve"> </w:t>
      </w:r>
      <w:r w:rsidR="0055539E" w:rsidRPr="00B13764">
        <w:rPr>
          <w:rFonts w:cstheme="minorHAnsi"/>
          <w:b/>
          <w:bCs/>
          <w:sz w:val="16"/>
          <w:szCs w:val="16"/>
          <w:highlight w:val="lightGray"/>
        </w:rPr>
        <w:t>C</w:t>
      </w:r>
      <w:r w:rsidR="00F71938" w:rsidRPr="00B13764">
        <w:rPr>
          <w:rFonts w:cstheme="minorHAnsi"/>
          <w:b/>
          <w:bCs/>
          <w:sz w:val="16"/>
          <w:szCs w:val="16"/>
          <w:highlight w:val="lightGray"/>
        </w:rPr>
        <w:t xml:space="preserve">omunidad de el </w:t>
      </w:r>
      <w:proofErr w:type="spellStart"/>
      <w:r w:rsidR="00F71938" w:rsidRPr="00B13764">
        <w:rPr>
          <w:rFonts w:cstheme="minorHAnsi"/>
          <w:b/>
          <w:bCs/>
          <w:sz w:val="16"/>
          <w:szCs w:val="16"/>
          <w:highlight w:val="lightGray"/>
        </w:rPr>
        <w:t>Matazano</w:t>
      </w:r>
      <w:proofErr w:type="spellEnd"/>
      <w:r w:rsidR="0055539E" w:rsidRPr="00B13764">
        <w:rPr>
          <w:rFonts w:cstheme="minorHAnsi"/>
          <w:b/>
          <w:bCs/>
          <w:sz w:val="16"/>
          <w:szCs w:val="16"/>
        </w:rPr>
        <w:t xml:space="preserve">  </w:t>
      </w:r>
      <w:r w:rsidR="00B4521B" w:rsidRPr="00B13764">
        <w:rPr>
          <w:rFonts w:cstheme="minorHAnsi"/>
          <w:sz w:val="16"/>
          <w:szCs w:val="16"/>
        </w:rPr>
        <w:t>Tienen un Alto interés en el proyecto, pero un  bajo nivel de influencia.</w:t>
      </w:r>
      <w:r w:rsidR="0055539E" w:rsidRPr="00B13764">
        <w:rPr>
          <w:rFonts w:cstheme="minorHAnsi"/>
          <w:sz w:val="16"/>
          <w:szCs w:val="16"/>
        </w:rPr>
        <w:t xml:space="preserve">  </w:t>
      </w:r>
      <w:r w:rsidR="00B4521B" w:rsidRPr="00B13764">
        <w:rPr>
          <w:rFonts w:cstheme="minorHAnsi"/>
          <w:sz w:val="16"/>
          <w:szCs w:val="16"/>
        </w:rPr>
        <w:t xml:space="preserve">Se propone como Estrategia “Invitar o involucrar al </w:t>
      </w:r>
      <w:proofErr w:type="spellStart"/>
      <w:r w:rsidR="00B4521B" w:rsidRPr="00B13764">
        <w:rPr>
          <w:rFonts w:cstheme="minorHAnsi"/>
          <w:sz w:val="16"/>
          <w:szCs w:val="16"/>
        </w:rPr>
        <w:t>stakeholder</w:t>
      </w:r>
      <w:proofErr w:type="spellEnd"/>
      <w:r w:rsidR="00B4521B" w:rsidRPr="00B13764">
        <w:rPr>
          <w:rFonts w:cstheme="minorHAnsi"/>
          <w:sz w:val="16"/>
          <w:szCs w:val="16"/>
        </w:rPr>
        <w:t xml:space="preserve"> en el proceso de gestión del proyecto”.</w:t>
      </w:r>
    </w:p>
    <w:p w:rsidR="00B4521B" w:rsidRPr="00B13764" w:rsidRDefault="008A7EB9" w:rsidP="008302A3">
      <w:pPr>
        <w:spacing w:after="0" w:line="240" w:lineRule="auto"/>
        <w:ind w:left="-993"/>
        <w:jc w:val="both"/>
        <w:rPr>
          <w:rFonts w:cstheme="minorHAnsi"/>
          <w:sz w:val="16"/>
          <w:szCs w:val="16"/>
        </w:rPr>
      </w:pPr>
      <w:r w:rsidRPr="00B13764">
        <w:rPr>
          <w:rFonts w:cstheme="minorHAnsi"/>
          <w:b/>
          <w:bCs/>
          <w:sz w:val="16"/>
          <w:szCs w:val="16"/>
        </w:rPr>
        <w:t xml:space="preserve">.- </w:t>
      </w:r>
      <w:r w:rsidR="00F71938" w:rsidRPr="00B13764">
        <w:rPr>
          <w:rFonts w:cstheme="minorHAnsi"/>
          <w:b/>
          <w:bCs/>
          <w:sz w:val="16"/>
          <w:szCs w:val="16"/>
          <w:highlight w:val="lightGray"/>
        </w:rPr>
        <w:t>Junta Directiva</w:t>
      </w:r>
      <w:r w:rsidR="0055539E" w:rsidRPr="00B13764">
        <w:rPr>
          <w:rFonts w:cstheme="minorHAnsi"/>
          <w:b/>
          <w:bCs/>
          <w:sz w:val="16"/>
          <w:szCs w:val="16"/>
        </w:rPr>
        <w:t xml:space="preserve">  </w:t>
      </w:r>
      <w:r w:rsidR="00B4521B" w:rsidRPr="00B13764">
        <w:rPr>
          <w:rFonts w:cstheme="minorHAnsi"/>
          <w:sz w:val="16"/>
          <w:szCs w:val="16"/>
        </w:rPr>
        <w:t>Tienen un Alto interés en el proyecto, pero un  bajo nivel de influencia.</w:t>
      </w:r>
      <w:r w:rsidR="0060743F" w:rsidRPr="00B13764">
        <w:rPr>
          <w:rFonts w:cstheme="minorHAnsi"/>
          <w:sz w:val="16"/>
          <w:szCs w:val="16"/>
        </w:rPr>
        <w:t xml:space="preserve"> </w:t>
      </w:r>
      <w:r w:rsidR="00B4521B" w:rsidRPr="00B13764">
        <w:rPr>
          <w:rFonts w:cstheme="minorHAnsi"/>
          <w:sz w:val="16"/>
          <w:szCs w:val="16"/>
        </w:rPr>
        <w:t xml:space="preserve">Se propone </w:t>
      </w:r>
      <w:r w:rsidR="0060743F" w:rsidRPr="00B13764">
        <w:rPr>
          <w:rFonts w:cstheme="minorHAnsi"/>
          <w:sz w:val="16"/>
          <w:szCs w:val="16"/>
        </w:rPr>
        <w:t xml:space="preserve">la misma </w:t>
      </w:r>
      <w:r w:rsidR="00B4521B" w:rsidRPr="00B13764">
        <w:rPr>
          <w:rFonts w:cstheme="minorHAnsi"/>
          <w:sz w:val="16"/>
          <w:szCs w:val="16"/>
        </w:rPr>
        <w:t xml:space="preserve">Estrategia </w:t>
      </w:r>
      <w:r w:rsidR="0060743F" w:rsidRPr="00B13764">
        <w:rPr>
          <w:rFonts w:cstheme="minorHAnsi"/>
          <w:sz w:val="16"/>
          <w:szCs w:val="16"/>
        </w:rPr>
        <w:t xml:space="preserve"> que para la Comunidad</w:t>
      </w:r>
      <w:r w:rsidR="00B4521B" w:rsidRPr="00B13764">
        <w:rPr>
          <w:rFonts w:cstheme="minorHAnsi"/>
          <w:sz w:val="16"/>
          <w:szCs w:val="16"/>
        </w:rPr>
        <w:t>.</w:t>
      </w:r>
    </w:p>
    <w:p w:rsidR="003E79B8" w:rsidRPr="00B13764" w:rsidRDefault="008A7EB9" w:rsidP="008302A3">
      <w:pPr>
        <w:spacing w:after="0" w:line="240" w:lineRule="auto"/>
        <w:ind w:left="-993"/>
        <w:jc w:val="both"/>
        <w:rPr>
          <w:rFonts w:cstheme="minorHAnsi"/>
          <w:b/>
          <w:bCs/>
          <w:sz w:val="16"/>
          <w:szCs w:val="16"/>
        </w:rPr>
      </w:pPr>
      <w:r w:rsidRPr="00B13764">
        <w:rPr>
          <w:rFonts w:cstheme="minorHAnsi"/>
          <w:b/>
          <w:bCs/>
          <w:sz w:val="16"/>
          <w:szCs w:val="16"/>
        </w:rPr>
        <w:t xml:space="preserve">.- </w:t>
      </w:r>
      <w:r w:rsidR="00F71938" w:rsidRPr="00B13764">
        <w:rPr>
          <w:rFonts w:cstheme="minorHAnsi"/>
          <w:b/>
          <w:bCs/>
          <w:sz w:val="16"/>
          <w:szCs w:val="16"/>
          <w:highlight w:val="lightGray"/>
        </w:rPr>
        <w:t>Comité Mujeres</w:t>
      </w:r>
      <w:r w:rsidR="00B4521B" w:rsidRPr="00B13764">
        <w:rPr>
          <w:rFonts w:cstheme="minorHAnsi"/>
          <w:b/>
          <w:bCs/>
          <w:sz w:val="16"/>
          <w:szCs w:val="16"/>
        </w:rPr>
        <w:t xml:space="preserve">, </w:t>
      </w:r>
      <w:r w:rsidR="00B4521B" w:rsidRPr="00B13764">
        <w:rPr>
          <w:rFonts w:cstheme="minorHAnsi"/>
          <w:sz w:val="16"/>
          <w:szCs w:val="16"/>
        </w:rPr>
        <w:t>se recomienda invitar a sesiones informativas.</w:t>
      </w:r>
    </w:p>
    <w:p w:rsidR="00B4521B" w:rsidRPr="00B13764" w:rsidRDefault="008A7EB9" w:rsidP="008302A3">
      <w:pPr>
        <w:spacing w:after="0" w:line="240" w:lineRule="auto"/>
        <w:ind w:left="-993"/>
        <w:jc w:val="both"/>
        <w:rPr>
          <w:rFonts w:cstheme="minorHAnsi"/>
          <w:b/>
          <w:bCs/>
          <w:sz w:val="16"/>
          <w:szCs w:val="16"/>
        </w:rPr>
      </w:pPr>
      <w:r w:rsidRPr="00B13764">
        <w:rPr>
          <w:rFonts w:cstheme="minorHAnsi"/>
          <w:b/>
          <w:bCs/>
          <w:sz w:val="16"/>
          <w:szCs w:val="16"/>
        </w:rPr>
        <w:t xml:space="preserve">.- </w:t>
      </w:r>
      <w:r w:rsidR="00F71938" w:rsidRPr="00B13764">
        <w:rPr>
          <w:rFonts w:cstheme="minorHAnsi"/>
          <w:b/>
          <w:bCs/>
          <w:sz w:val="16"/>
          <w:szCs w:val="16"/>
          <w:highlight w:val="lightGray"/>
        </w:rPr>
        <w:t>Asociación ANDA</w:t>
      </w:r>
      <w:r w:rsidR="0055539E" w:rsidRPr="00B13764">
        <w:rPr>
          <w:rFonts w:cstheme="minorHAnsi"/>
          <w:b/>
          <w:bCs/>
          <w:sz w:val="16"/>
          <w:szCs w:val="16"/>
        </w:rPr>
        <w:t xml:space="preserve">  </w:t>
      </w:r>
      <w:r w:rsidR="00B4521B" w:rsidRPr="00B13764">
        <w:rPr>
          <w:rFonts w:cstheme="minorHAnsi"/>
          <w:sz w:val="16"/>
          <w:szCs w:val="16"/>
        </w:rPr>
        <w:t>Alto interés, alto nivel de influencia y apoya el proyecto</w:t>
      </w:r>
      <w:r w:rsidR="0060743F" w:rsidRPr="00B13764">
        <w:rPr>
          <w:rFonts w:cstheme="minorHAnsi"/>
          <w:sz w:val="16"/>
          <w:szCs w:val="16"/>
        </w:rPr>
        <w:t xml:space="preserve">  </w:t>
      </w:r>
      <w:r w:rsidR="00B4521B" w:rsidRPr="00B13764">
        <w:rPr>
          <w:rFonts w:cstheme="minorHAnsi"/>
          <w:sz w:val="16"/>
          <w:szCs w:val="16"/>
        </w:rPr>
        <w:t xml:space="preserve">Involucrar el </w:t>
      </w:r>
      <w:proofErr w:type="spellStart"/>
      <w:r w:rsidR="00B4521B" w:rsidRPr="00B13764">
        <w:rPr>
          <w:rFonts w:cstheme="minorHAnsi"/>
          <w:sz w:val="16"/>
          <w:szCs w:val="16"/>
        </w:rPr>
        <w:t>Stakeholder</w:t>
      </w:r>
      <w:proofErr w:type="spellEnd"/>
      <w:r w:rsidR="00B4521B" w:rsidRPr="00B13764">
        <w:rPr>
          <w:rFonts w:cstheme="minorHAnsi"/>
          <w:sz w:val="16"/>
          <w:szCs w:val="16"/>
        </w:rPr>
        <w:t xml:space="preserve"> en reuniones, reportarle, e incluir en el proyecto las informaciones que propone el </w:t>
      </w:r>
      <w:proofErr w:type="spellStart"/>
      <w:r w:rsidR="00B4521B" w:rsidRPr="00B13764">
        <w:rPr>
          <w:rFonts w:cstheme="minorHAnsi"/>
          <w:sz w:val="16"/>
          <w:szCs w:val="16"/>
        </w:rPr>
        <w:t>Stakeholder</w:t>
      </w:r>
      <w:proofErr w:type="spellEnd"/>
      <w:r w:rsidR="0060743F" w:rsidRPr="00B13764">
        <w:rPr>
          <w:rFonts w:cstheme="minorHAnsi"/>
          <w:sz w:val="16"/>
          <w:szCs w:val="16"/>
        </w:rPr>
        <w:t>, especialmente en aspectos técnicos aplicables en la operaciones relacionadas con la gestión del ciclo del agua.</w:t>
      </w:r>
      <w:r w:rsidR="00F71938" w:rsidRPr="00B13764">
        <w:rPr>
          <w:rFonts w:cstheme="minorHAnsi"/>
          <w:b/>
          <w:bCs/>
          <w:sz w:val="16"/>
          <w:szCs w:val="16"/>
        </w:rPr>
        <w:br/>
      </w:r>
      <w:r w:rsidRPr="00B13764">
        <w:rPr>
          <w:rFonts w:cstheme="minorHAnsi"/>
          <w:b/>
          <w:bCs/>
          <w:sz w:val="16"/>
          <w:szCs w:val="16"/>
        </w:rPr>
        <w:t xml:space="preserve">.- </w:t>
      </w:r>
      <w:r w:rsidR="00F71938" w:rsidRPr="00B13764">
        <w:rPr>
          <w:rFonts w:cstheme="minorHAnsi"/>
          <w:b/>
          <w:bCs/>
          <w:sz w:val="16"/>
          <w:szCs w:val="16"/>
          <w:highlight w:val="lightGray"/>
        </w:rPr>
        <w:t xml:space="preserve">Ayuntamiento </w:t>
      </w:r>
      <w:r w:rsidR="00B4521B" w:rsidRPr="00B13764">
        <w:rPr>
          <w:rFonts w:cstheme="minorHAnsi"/>
          <w:b/>
          <w:bCs/>
          <w:sz w:val="16"/>
          <w:szCs w:val="16"/>
          <w:highlight w:val="lightGray"/>
        </w:rPr>
        <w:t xml:space="preserve"> y </w:t>
      </w:r>
      <w:r w:rsidR="00F71938" w:rsidRPr="00B13764">
        <w:rPr>
          <w:rFonts w:cstheme="minorHAnsi"/>
          <w:b/>
          <w:bCs/>
          <w:sz w:val="16"/>
          <w:szCs w:val="16"/>
          <w:highlight w:val="lightGray"/>
        </w:rPr>
        <w:t>Alcaldía</w:t>
      </w:r>
      <w:r w:rsidR="0055539E" w:rsidRPr="00B13764">
        <w:rPr>
          <w:rFonts w:cstheme="minorHAnsi"/>
          <w:b/>
          <w:bCs/>
          <w:sz w:val="16"/>
          <w:szCs w:val="16"/>
        </w:rPr>
        <w:t xml:space="preserve">  </w:t>
      </w:r>
      <w:r w:rsidR="00B4521B" w:rsidRPr="00B13764">
        <w:rPr>
          <w:rFonts w:cstheme="minorHAnsi"/>
          <w:sz w:val="16"/>
          <w:szCs w:val="16"/>
        </w:rPr>
        <w:t>Interés  moderado, medio nivel de influencia, Se propone como Estrategia que participa activamente en el proyecto y lo apoye</w:t>
      </w:r>
      <w:r w:rsidR="0055539E" w:rsidRPr="00B13764">
        <w:rPr>
          <w:rFonts w:cstheme="minorHAnsi"/>
          <w:sz w:val="16"/>
          <w:szCs w:val="16"/>
        </w:rPr>
        <w:t>.</w:t>
      </w:r>
    </w:p>
    <w:p w:rsidR="006E10A5" w:rsidRPr="00B13764" w:rsidRDefault="008A7EB9" w:rsidP="008302A3">
      <w:pPr>
        <w:spacing w:after="0" w:line="240" w:lineRule="auto"/>
        <w:ind w:left="-993"/>
        <w:jc w:val="both"/>
        <w:rPr>
          <w:rFonts w:cstheme="minorHAnsi"/>
          <w:sz w:val="16"/>
          <w:szCs w:val="16"/>
        </w:rPr>
      </w:pPr>
      <w:r w:rsidRPr="00B13764">
        <w:rPr>
          <w:rFonts w:cstheme="minorHAnsi"/>
          <w:sz w:val="16"/>
          <w:szCs w:val="16"/>
        </w:rPr>
        <w:t xml:space="preserve">.- </w:t>
      </w:r>
      <w:r w:rsidR="00B4521B" w:rsidRPr="00B13764">
        <w:rPr>
          <w:rFonts w:cstheme="minorHAnsi"/>
          <w:sz w:val="16"/>
          <w:szCs w:val="16"/>
        </w:rPr>
        <w:t xml:space="preserve">Se recomienda la creación de un </w:t>
      </w:r>
      <w:r w:rsidR="00B4521B" w:rsidRPr="00B13764">
        <w:rPr>
          <w:rFonts w:cstheme="minorHAnsi"/>
          <w:b/>
          <w:bCs/>
          <w:sz w:val="16"/>
          <w:szCs w:val="16"/>
          <w:highlight w:val="lightGray"/>
        </w:rPr>
        <w:t>Comité de Agua</w:t>
      </w:r>
      <w:r w:rsidR="00B4521B" w:rsidRPr="00B13764">
        <w:rPr>
          <w:rFonts w:cstheme="minorHAnsi"/>
          <w:sz w:val="16"/>
          <w:szCs w:val="16"/>
        </w:rPr>
        <w:t xml:space="preserve"> que esté formado por </w:t>
      </w:r>
      <w:r w:rsidR="002E1873" w:rsidRPr="00B13764">
        <w:rPr>
          <w:rFonts w:cstheme="minorHAnsi"/>
          <w:sz w:val="16"/>
          <w:szCs w:val="16"/>
        </w:rPr>
        <w:t>( Presidencia, Secretaria , Contabilidad y Técnicos de Operación y Mante</w:t>
      </w:r>
      <w:r w:rsidR="0060743F" w:rsidRPr="00B13764">
        <w:rPr>
          <w:rFonts w:cstheme="minorHAnsi"/>
          <w:sz w:val="16"/>
          <w:szCs w:val="16"/>
        </w:rPr>
        <w:t xml:space="preserve">nimiento de ANDA). El Comité  </w:t>
      </w:r>
      <w:r w:rsidR="002E1873" w:rsidRPr="00B13764">
        <w:rPr>
          <w:rFonts w:cstheme="minorHAnsi"/>
          <w:sz w:val="16"/>
          <w:szCs w:val="16"/>
        </w:rPr>
        <w:t xml:space="preserve">tendría como </w:t>
      </w:r>
      <w:r w:rsidR="0060743F" w:rsidRPr="00B13764">
        <w:rPr>
          <w:rFonts w:cstheme="minorHAnsi"/>
          <w:sz w:val="16"/>
          <w:szCs w:val="16"/>
        </w:rPr>
        <w:t xml:space="preserve">principales </w:t>
      </w:r>
      <w:r w:rsidR="002E1873" w:rsidRPr="00B13764">
        <w:rPr>
          <w:rFonts w:cstheme="minorHAnsi"/>
          <w:sz w:val="16"/>
          <w:szCs w:val="16"/>
        </w:rPr>
        <w:t xml:space="preserve">funciones que coordine y gestione las tareas que realizan los operarios y técnicos de ANDA. De esta manera se revisan y mejoran normas y procedimientos en el ámbito del Agua y Saneamiento y  mantenimiento instalaciones y equipamientos, También se encargaría del control de los planes operativos, </w:t>
      </w:r>
      <w:r w:rsidR="006E10A5" w:rsidRPr="00B13764">
        <w:rPr>
          <w:rFonts w:cstheme="minorHAnsi"/>
          <w:sz w:val="16"/>
          <w:szCs w:val="16"/>
        </w:rPr>
        <w:t>a través de una gestión contable</w:t>
      </w:r>
      <w:r w:rsidR="00162F30" w:rsidRPr="00B13764">
        <w:rPr>
          <w:rFonts w:cstheme="minorHAnsi"/>
          <w:sz w:val="16"/>
          <w:szCs w:val="16"/>
        </w:rPr>
        <w:t xml:space="preserve">, realizando </w:t>
      </w:r>
      <w:r w:rsidR="006E10A5" w:rsidRPr="00B13764">
        <w:rPr>
          <w:rFonts w:cstheme="minorHAnsi"/>
          <w:sz w:val="16"/>
          <w:szCs w:val="16"/>
        </w:rPr>
        <w:t xml:space="preserve">campañas de sensibilización de uso del agua y del correcto manejo de fuentes así como de velar por la higiene colectiva de la comunidad en los puntos de suministro de agua. </w:t>
      </w:r>
      <w:r w:rsidR="002E1873" w:rsidRPr="00B13764">
        <w:rPr>
          <w:rFonts w:cstheme="minorHAnsi"/>
          <w:sz w:val="16"/>
          <w:szCs w:val="16"/>
        </w:rPr>
        <w:t xml:space="preserve"> </w:t>
      </w:r>
    </w:p>
    <w:p w:rsidR="002E1873" w:rsidRPr="00B13764" w:rsidRDefault="002E1873" w:rsidP="008302A3">
      <w:pPr>
        <w:spacing w:after="0" w:line="240" w:lineRule="auto"/>
        <w:ind w:left="-993"/>
        <w:jc w:val="both"/>
        <w:rPr>
          <w:rFonts w:cstheme="minorHAnsi"/>
          <w:sz w:val="16"/>
          <w:szCs w:val="16"/>
        </w:rPr>
      </w:pPr>
      <w:r w:rsidRPr="00B13764">
        <w:rPr>
          <w:rFonts w:cstheme="minorHAnsi"/>
          <w:sz w:val="16"/>
          <w:szCs w:val="16"/>
        </w:rPr>
        <w:t>El Comité del Agua, debería estar formado por 50 % mujeres para poder preservar la equidad y representar fielmente todos los sectores de la comunidad .</w:t>
      </w:r>
    </w:p>
    <w:p w:rsidR="003E79B8" w:rsidRPr="00B13764" w:rsidRDefault="002E1873" w:rsidP="008302A3">
      <w:pPr>
        <w:spacing w:after="0"/>
        <w:ind w:left="-993"/>
        <w:rPr>
          <w:rFonts w:cstheme="minorHAnsi"/>
          <w:sz w:val="18"/>
          <w:szCs w:val="18"/>
        </w:rPr>
      </w:pPr>
      <w:r w:rsidRPr="00B13764">
        <w:rPr>
          <w:rFonts w:cstheme="minorHAnsi"/>
          <w:sz w:val="18"/>
          <w:szCs w:val="18"/>
        </w:rPr>
        <w:t xml:space="preserve"> </w:t>
      </w:r>
    </w:p>
    <w:p w:rsidR="006F631F" w:rsidRPr="00B13764" w:rsidRDefault="006F631F" w:rsidP="003E79B8">
      <w:pPr>
        <w:shd w:val="clear" w:color="auto" w:fill="92D050"/>
        <w:spacing w:after="0" w:line="270" w:lineRule="atLeast"/>
        <w:ind w:left="-993"/>
        <w:jc w:val="both"/>
        <w:rPr>
          <w:rFonts w:cstheme="minorHAnsi"/>
          <w:b/>
          <w:bCs/>
          <w:sz w:val="20"/>
          <w:szCs w:val="20"/>
        </w:rPr>
      </w:pPr>
      <w:r w:rsidRPr="00B13764">
        <w:rPr>
          <w:rFonts w:cstheme="minorHAnsi"/>
          <w:b/>
          <w:bCs/>
          <w:sz w:val="20"/>
          <w:szCs w:val="20"/>
        </w:rPr>
        <w:t xml:space="preserve">2.2. Exponer para cada una de las Líneas como fomentar la participación de los Beneficiarios en cada una de las fases.  </w:t>
      </w:r>
    </w:p>
    <w:p w:rsidR="000756D2" w:rsidRPr="00B13764" w:rsidRDefault="000756D2" w:rsidP="008302A3">
      <w:pPr>
        <w:pStyle w:val="Prrafodelista"/>
        <w:numPr>
          <w:ilvl w:val="0"/>
          <w:numId w:val="15"/>
        </w:numPr>
        <w:spacing w:after="0" w:line="240" w:lineRule="auto"/>
        <w:ind w:left="-851" w:hanging="142"/>
        <w:jc w:val="both"/>
        <w:rPr>
          <w:rFonts w:cstheme="minorHAnsi"/>
          <w:sz w:val="16"/>
          <w:szCs w:val="16"/>
        </w:rPr>
      </w:pPr>
      <w:r w:rsidRPr="00B13764">
        <w:rPr>
          <w:rFonts w:cstheme="minorHAnsi"/>
          <w:sz w:val="16"/>
          <w:szCs w:val="16"/>
        </w:rPr>
        <w:t>Los beneficiarios deben movilizarse para conseguir una mejor gestión del agua y saneamiento por parte de ANDA.</w:t>
      </w:r>
    </w:p>
    <w:p w:rsidR="000756D2" w:rsidRPr="00B13764" w:rsidRDefault="000756D2" w:rsidP="008302A3">
      <w:pPr>
        <w:pStyle w:val="Prrafodelista"/>
        <w:numPr>
          <w:ilvl w:val="0"/>
          <w:numId w:val="15"/>
        </w:numPr>
        <w:spacing w:after="0" w:line="240" w:lineRule="auto"/>
        <w:ind w:left="-851" w:hanging="142"/>
        <w:jc w:val="both"/>
        <w:rPr>
          <w:rFonts w:cstheme="minorHAnsi"/>
          <w:sz w:val="16"/>
          <w:szCs w:val="16"/>
        </w:rPr>
      </w:pPr>
      <w:r w:rsidRPr="00B13764">
        <w:rPr>
          <w:rFonts w:cstheme="minorHAnsi"/>
          <w:sz w:val="16"/>
          <w:szCs w:val="16"/>
        </w:rPr>
        <w:t>La población debe exigir la legalización de la Junta Directiva, así como una rotación en la misma, y una paridad de género en su composición.</w:t>
      </w:r>
    </w:p>
    <w:p w:rsidR="008302A3" w:rsidRPr="00B13764" w:rsidRDefault="000756D2" w:rsidP="008302A3">
      <w:pPr>
        <w:pStyle w:val="Prrafodelista"/>
        <w:numPr>
          <w:ilvl w:val="0"/>
          <w:numId w:val="15"/>
        </w:numPr>
        <w:spacing w:after="0" w:line="240" w:lineRule="auto"/>
        <w:ind w:left="-851" w:hanging="142"/>
        <w:jc w:val="both"/>
        <w:rPr>
          <w:rFonts w:cstheme="minorHAnsi"/>
          <w:b/>
          <w:bCs/>
          <w:sz w:val="16"/>
          <w:szCs w:val="16"/>
        </w:rPr>
      </w:pPr>
      <w:r w:rsidRPr="00B13764">
        <w:rPr>
          <w:rFonts w:cstheme="minorHAnsi"/>
          <w:sz w:val="16"/>
          <w:szCs w:val="16"/>
        </w:rPr>
        <w:t>Lo beneficiarios deben conseguir una mejora de la relación entre la Alcaldía y la Comunidad, para ello deben iniciar contactos con todos los representantes políticos</w:t>
      </w:r>
    </w:p>
    <w:p w:rsidR="0055539E" w:rsidRPr="00B13764" w:rsidRDefault="0055539E" w:rsidP="008302A3">
      <w:pPr>
        <w:pStyle w:val="Prrafodelista"/>
        <w:numPr>
          <w:ilvl w:val="0"/>
          <w:numId w:val="15"/>
        </w:numPr>
        <w:spacing w:after="0" w:line="240" w:lineRule="auto"/>
        <w:ind w:left="-851" w:hanging="142"/>
        <w:jc w:val="both"/>
        <w:rPr>
          <w:rFonts w:cstheme="minorHAnsi"/>
          <w:b/>
          <w:bCs/>
          <w:sz w:val="16"/>
          <w:szCs w:val="16"/>
        </w:rPr>
      </w:pPr>
      <w:r w:rsidRPr="00B13764">
        <w:rPr>
          <w:rFonts w:cstheme="minorHAnsi"/>
          <w:sz w:val="16"/>
          <w:szCs w:val="16"/>
        </w:rPr>
        <w:t xml:space="preserve">El Comité del Agua desempeña funciones de integración para poder exponer todas las perspectiva con el fin de preservar los intereses de la población (especialmente aquellos sectores más desfavorecidos) que en muchas ocasiones no tienen mecanismos eficientes que permitan representar </w:t>
      </w:r>
      <w:r w:rsidR="00AA1ADE" w:rsidRPr="00B13764">
        <w:rPr>
          <w:rFonts w:cstheme="minorHAnsi"/>
          <w:sz w:val="16"/>
          <w:szCs w:val="16"/>
        </w:rPr>
        <w:t xml:space="preserve">o defender </w:t>
      </w:r>
      <w:r w:rsidRPr="00B13764">
        <w:rPr>
          <w:rFonts w:cstheme="minorHAnsi"/>
          <w:sz w:val="16"/>
          <w:szCs w:val="16"/>
        </w:rPr>
        <w:t>sus derechos.</w:t>
      </w:r>
    </w:p>
    <w:sectPr w:rsidR="0055539E" w:rsidRPr="00B13764" w:rsidSect="00E70729">
      <w:headerReference w:type="default" r:id="rId9"/>
      <w:footerReference w:type="default" r:id="rId10"/>
      <w:pgSz w:w="11906" w:h="16838"/>
      <w:pgMar w:top="1668" w:right="749" w:bottom="1417" w:left="1701" w:header="708" w:footer="708" w:gutter="0"/>
      <w:pgBorders w:offsetFrom="page">
        <w:top w:val="dotted" w:sz="4" w:space="24" w:color="auto"/>
        <w:left w:val="dotted" w:sz="4" w:space="24" w:color="auto"/>
        <w:bottom w:val="dotted" w:sz="4" w:space="24" w:color="auto"/>
        <w:right w:val="dotted" w:sz="4" w:space="24" w:color="auto"/>
      </w:pgBorders>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B4F" w:rsidRDefault="00171B4F" w:rsidP="00DA75CA">
      <w:pPr>
        <w:spacing w:after="0" w:line="240" w:lineRule="auto"/>
      </w:pPr>
      <w:r>
        <w:separator/>
      </w:r>
    </w:p>
  </w:endnote>
  <w:endnote w:type="continuationSeparator" w:id="0">
    <w:p w:rsidR="00171B4F" w:rsidRDefault="00171B4F" w:rsidP="00DA75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owallia New">
    <w:altName w:val="Arial Unicode MS"/>
    <w:panose1 w:val="020B0604020202020204"/>
    <w:charset w:val="00"/>
    <w:family w:val="swiss"/>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297" w:type="pct"/>
      <w:tblInd w:w="-629" w:type="dxa"/>
      <w:tblBorders>
        <w:top w:val="single" w:sz="18" w:space="0" w:color="808080" w:themeColor="background1" w:themeShade="80"/>
        <w:insideV w:val="single" w:sz="18" w:space="0" w:color="808080" w:themeColor="background1" w:themeShade="80"/>
      </w:tblBorders>
      <w:tblLook w:val="04A0"/>
    </w:tblPr>
    <w:tblGrid>
      <w:gridCol w:w="9675"/>
      <w:gridCol w:w="572"/>
    </w:tblGrid>
    <w:tr w:rsidR="0055539E" w:rsidRPr="00901079" w:rsidTr="00901079">
      <w:trPr>
        <w:trHeight w:val="236"/>
      </w:trPr>
      <w:tc>
        <w:tcPr>
          <w:tcW w:w="9674" w:type="dxa"/>
          <w:shd w:val="clear" w:color="auto" w:fill="D6E3BC" w:themeFill="accent3" w:themeFillTint="66"/>
          <w:vAlign w:val="center"/>
        </w:tcPr>
        <w:p w:rsidR="0055539E" w:rsidRPr="00901079" w:rsidRDefault="0055539E" w:rsidP="00FF30CC">
          <w:pPr>
            <w:pStyle w:val="Piedepgina"/>
            <w:jc w:val="right"/>
            <w:rPr>
              <w:rFonts w:ascii="Arial" w:hAnsi="Arial" w:cs="Arial"/>
              <w:b/>
              <w:bCs/>
              <w:color w:val="4F81BD" w:themeColor="accent1"/>
              <w:sz w:val="16"/>
              <w:szCs w:val="16"/>
            </w:rPr>
          </w:pPr>
          <w:r w:rsidRPr="00901079">
            <w:rPr>
              <w:rFonts w:ascii="Arial" w:hAnsi="Arial" w:cs="Arial"/>
              <w:b/>
              <w:bCs/>
              <w:sz w:val="16"/>
              <w:szCs w:val="16"/>
            </w:rPr>
            <w:t>Pagina</w:t>
          </w:r>
        </w:p>
      </w:tc>
      <w:tc>
        <w:tcPr>
          <w:tcW w:w="572" w:type="dxa"/>
          <w:shd w:val="clear" w:color="auto" w:fill="D6E3BC" w:themeFill="accent3" w:themeFillTint="66"/>
          <w:vAlign w:val="center"/>
        </w:tcPr>
        <w:p w:rsidR="0055539E" w:rsidRPr="00901079" w:rsidRDefault="00ED5B2A" w:rsidP="00FF30CC">
          <w:pPr>
            <w:pStyle w:val="Piedepgina"/>
            <w:jc w:val="right"/>
            <w:rPr>
              <w:sz w:val="16"/>
              <w:szCs w:val="16"/>
            </w:rPr>
          </w:pPr>
          <w:r w:rsidRPr="00901079">
            <w:rPr>
              <w:rFonts w:ascii="Arial" w:hAnsi="Arial" w:cs="Arial"/>
              <w:b/>
              <w:bCs/>
              <w:color w:val="002060"/>
              <w:sz w:val="16"/>
              <w:szCs w:val="16"/>
            </w:rPr>
            <w:fldChar w:fldCharType="begin"/>
          </w:r>
          <w:r w:rsidR="0055539E" w:rsidRPr="00901079">
            <w:rPr>
              <w:rFonts w:ascii="Arial" w:hAnsi="Arial" w:cs="Arial"/>
              <w:b/>
              <w:bCs/>
              <w:color w:val="002060"/>
              <w:sz w:val="16"/>
              <w:szCs w:val="16"/>
            </w:rPr>
            <w:instrText xml:space="preserve"> PAGE   \* MERGEFORMAT </w:instrText>
          </w:r>
          <w:r w:rsidRPr="00901079">
            <w:rPr>
              <w:rFonts w:ascii="Arial" w:hAnsi="Arial" w:cs="Arial"/>
              <w:b/>
              <w:bCs/>
              <w:color w:val="002060"/>
              <w:sz w:val="16"/>
              <w:szCs w:val="16"/>
            </w:rPr>
            <w:fldChar w:fldCharType="separate"/>
          </w:r>
          <w:r w:rsidR="00B13764">
            <w:rPr>
              <w:rFonts w:ascii="Arial" w:hAnsi="Arial" w:cs="Arial"/>
              <w:b/>
              <w:bCs/>
              <w:noProof/>
              <w:color w:val="002060"/>
              <w:sz w:val="16"/>
              <w:szCs w:val="16"/>
            </w:rPr>
            <w:t>3</w:t>
          </w:r>
          <w:r w:rsidRPr="00901079">
            <w:rPr>
              <w:rFonts w:ascii="Arial" w:hAnsi="Arial" w:cs="Arial"/>
              <w:b/>
              <w:bCs/>
              <w:color w:val="002060"/>
              <w:sz w:val="16"/>
              <w:szCs w:val="16"/>
            </w:rPr>
            <w:fldChar w:fldCharType="end"/>
          </w:r>
        </w:p>
      </w:tc>
    </w:tr>
  </w:tbl>
  <w:p w:rsidR="0055539E" w:rsidRPr="00FF30CC" w:rsidRDefault="0055539E" w:rsidP="00DE01D2">
    <w:pPr>
      <w:pStyle w:val="Piedepgina"/>
      <w:ind w:left="-70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B4F" w:rsidRDefault="00171B4F" w:rsidP="00DA75CA">
      <w:pPr>
        <w:spacing w:after="0" w:line="240" w:lineRule="auto"/>
      </w:pPr>
      <w:r>
        <w:separator/>
      </w:r>
    </w:p>
  </w:footnote>
  <w:footnote w:type="continuationSeparator" w:id="0">
    <w:p w:rsidR="00171B4F" w:rsidRDefault="00171B4F" w:rsidP="00DA75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10580" w:type="dxa"/>
      <w:tblInd w:w="-956" w:type="dxa"/>
      <w:tblLayout w:type="fixed"/>
      <w:tblLook w:val="04A0"/>
    </w:tblPr>
    <w:tblGrid>
      <w:gridCol w:w="1631"/>
      <w:gridCol w:w="4962"/>
      <w:gridCol w:w="1417"/>
      <w:gridCol w:w="2570"/>
    </w:tblGrid>
    <w:tr w:rsidR="0055539E" w:rsidRPr="0060743F" w:rsidTr="0060743F">
      <w:trPr>
        <w:trHeight w:val="235"/>
      </w:trPr>
      <w:tc>
        <w:tcPr>
          <w:tcW w:w="1631" w:type="dxa"/>
          <w:vMerge w:val="restart"/>
          <w:vAlign w:val="center"/>
        </w:tcPr>
        <w:p w:rsidR="0055539E" w:rsidRPr="0060743F" w:rsidRDefault="0060743F" w:rsidP="0060743F">
          <w:pPr>
            <w:pStyle w:val="Encabezado"/>
            <w:jc w:val="center"/>
            <w:rPr>
              <w:rFonts w:cstheme="minorHAnsi"/>
              <w:b/>
              <w:bCs/>
              <w:i/>
              <w:iCs/>
              <w:color w:val="C00000"/>
              <w:u w:val="single"/>
            </w:rPr>
          </w:pPr>
          <w:r>
            <w:rPr>
              <w:rFonts w:cstheme="minorHAnsi"/>
              <w:b/>
              <w:bCs/>
              <w:i/>
              <w:iCs/>
              <w:noProof/>
              <w:color w:val="C00000"/>
              <w:u w:val="single"/>
              <w:lang w:eastAsia="es-ES"/>
            </w:rPr>
            <w:drawing>
              <wp:inline distT="0" distB="0" distL="0" distR="0">
                <wp:extent cx="233916" cy="233916"/>
                <wp:effectExtent l="19050" t="0" r="0" b="0"/>
                <wp:docPr id="1" name="0 Imagen"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
                        <a:stretch>
                          <a:fillRect/>
                        </a:stretch>
                      </pic:blipFill>
                      <pic:spPr>
                        <a:xfrm>
                          <a:off x="0" y="0"/>
                          <a:ext cx="232724" cy="232724"/>
                        </a:xfrm>
                        <a:prstGeom prst="rect">
                          <a:avLst/>
                        </a:prstGeom>
                      </pic:spPr>
                    </pic:pic>
                  </a:graphicData>
                </a:graphic>
              </wp:inline>
            </w:drawing>
          </w:r>
          <w:r>
            <w:rPr>
              <w:rFonts w:cstheme="minorHAnsi"/>
              <w:b/>
              <w:bCs/>
              <w:i/>
              <w:iCs/>
              <w:color w:val="C00000"/>
              <w:u w:val="single"/>
            </w:rPr>
            <w:t xml:space="preserve"> IS</w:t>
          </w:r>
          <w:r w:rsidR="0055539E" w:rsidRPr="0060743F">
            <w:rPr>
              <w:rFonts w:cstheme="minorHAnsi"/>
              <w:b/>
              <w:bCs/>
              <w:i/>
              <w:iCs/>
              <w:color w:val="C00000"/>
              <w:u w:val="single"/>
            </w:rPr>
            <w:t>F</w:t>
          </w:r>
        </w:p>
        <w:p w:rsidR="0055539E" w:rsidRPr="0056776C" w:rsidRDefault="0055539E" w:rsidP="003B2CCB">
          <w:pPr>
            <w:pStyle w:val="Encabezado"/>
            <w:jc w:val="center"/>
            <w:rPr>
              <w:rFonts w:ascii="Browallia New" w:hAnsi="Browallia New" w:cs="Browallia New"/>
              <w:b/>
              <w:bCs/>
              <w:i/>
              <w:iCs/>
              <w:sz w:val="20"/>
              <w:szCs w:val="20"/>
            </w:rPr>
          </w:pPr>
          <w:r w:rsidRPr="0060743F">
            <w:rPr>
              <w:rFonts w:cstheme="minorHAnsi"/>
              <w:b/>
              <w:bCs/>
              <w:i/>
              <w:iCs/>
              <w:color w:val="C00000"/>
              <w:sz w:val="16"/>
              <w:szCs w:val="16"/>
            </w:rPr>
            <w:t>Curso Agua y Desarrollo Humano</w:t>
          </w:r>
        </w:p>
      </w:tc>
      <w:tc>
        <w:tcPr>
          <w:tcW w:w="4962" w:type="dxa"/>
          <w:vMerge w:val="restart"/>
          <w:shd w:val="clear" w:color="auto" w:fill="EAF1DD" w:themeFill="accent3" w:themeFillTint="33"/>
          <w:vAlign w:val="center"/>
        </w:tcPr>
        <w:p w:rsidR="0055539E" w:rsidRPr="0060743F" w:rsidRDefault="0055539E" w:rsidP="00A36640">
          <w:pPr>
            <w:pStyle w:val="Encabezado"/>
            <w:jc w:val="center"/>
            <w:rPr>
              <w:rFonts w:cstheme="minorHAnsi"/>
              <w:b/>
              <w:bCs/>
              <w:sz w:val="16"/>
              <w:szCs w:val="16"/>
            </w:rPr>
          </w:pPr>
          <w:r w:rsidRPr="0060743F">
            <w:rPr>
              <w:rFonts w:cstheme="minorHAnsi"/>
              <w:b/>
              <w:bCs/>
              <w:sz w:val="16"/>
              <w:szCs w:val="16"/>
              <w:highlight w:val="lightGray"/>
            </w:rPr>
            <w:t>MODULO 02</w:t>
          </w:r>
          <w:r w:rsidRPr="0060743F">
            <w:rPr>
              <w:rFonts w:cstheme="minorHAnsi"/>
              <w:b/>
              <w:bCs/>
              <w:sz w:val="16"/>
              <w:szCs w:val="16"/>
            </w:rPr>
            <w:t>;</w:t>
          </w:r>
        </w:p>
        <w:p w:rsidR="0055539E" w:rsidRPr="00901079" w:rsidRDefault="0055539E" w:rsidP="00A36640">
          <w:pPr>
            <w:pStyle w:val="Encabezado"/>
            <w:jc w:val="center"/>
            <w:rPr>
              <w:rFonts w:cstheme="minorHAnsi"/>
              <w:b/>
              <w:bCs/>
              <w:sz w:val="20"/>
              <w:szCs w:val="20"/>
            </w:rPr>
          </w:pPr>
          <w:r w:rsidRPr="0060743F">
            <w:rPr>
              <w:rFonts w:cstheme="minorHAnsi"/>
              <w:b/>
              <w:bCs/>
              <w:sz w:val="16"/>
              <w:szCs w:val="16"/>
            </w:rPr>
            <w:t>Gestión en los proyectos de cooperación de Agua</w:t>
          </w:r>
        </w:p>
      </w:tc>
      <w:tc>
        <w:tcPr>
          <w:tcW w:w="1417" w:type="dxa"/>
          <w:shd w:val="clear" w:color="auto" w:fill="EAF1DD" w:themeFill="accent3" w:themeFillTint="33"/>
          <w:vAlign w:val="center"/>
        </w:tcPr>
        <w:p w:rsidR="0055539E" w:rsidRPr="00901079" w:rsidRDefault="0055539E" w:rsidP="002823D1">
          <w:pPr>
            <w:pStyle w:val="Encabezado"/>
            <w:jc w:val="center"/>
            <w:rPr>
              <w:rFonts w:ascii="Verdana" w:hAnsi="Verdana" w:cstheme="minorHAnsi"/>
              <w:sz w:val="12"/>
              <w:szCs w:val="12"/>
            </w:rPr>
          </w:pPr>
          <w:r w:rsidRPr="00901079">
            <w:rPr>
              <w:rFonts w:ascii="Verdana" w:hAnsi="Verdana" w:cstheme="minorHAnsi"/>
              <w:sz w:val="12"/>
              <w:szCs w:val="12"/>
            </w:rPr>
            <w:t>Ref. Documento</w:t>
          </w:r>
        </w:p>
      </w:tc>
      <w:tc>
        <w:tcPr>
          <w:tcW w:w="2570" w:type="dxa"/>
          <w:shd w:val="clear" w:color="auto" w:fill="EEECE1" w:themeFill="background2"/>
          <w:vAlign w:val="center"/>
        </w:tcPr>
        <w:p w:rsidR="0055539E" w:rsidRPr="0060743F" w:rsidRDefault="0055539E" w:rsidP="00A36640">
          <w:pPr>
            <w:pStyle w:val="Encabezado"/>
            <w:jc w:val="center"/>
            <w:rPr>
              <w:rFonts w:ascii="Verdana" w:hAnsi="Verdana" w:cstheme="minorHAnsi"/>
              <w:b/>
              <w:bCs/>
              <w:color w:val="FF0000"/>
              <w:sz w:val="16"/>
              <w:szCs w:val="16"/>
            </w:rPr>
          </w:pPr>
          <w:r w:rsidRPr="0060743F">
            <w:rPr>
              <w:rFonts w:ascii="Verdana" w:hAnsi="Verdana" w:cstheme="minorHAnsi"/>
              <w:b/>
              <w:bCs/>
              <w:color w:val="FF0000"/>
              <w:sz w:val="16"/>
              <w:szCs w:val="16"/>
            </w:rPr>
            <w:t>AGUA_M2A1_Grupo_E</w:t>
          </w:r>
        </w:p>
      </w:tc>
    </w:tr>
    <w:tr w:rsidR="0055539E" w:rsidRPr="002331F7" w:rsidTr="0060743F">
      <w:trPr>
        <w:trHeight w:val="105"/>
      </w:trPr>
      <w:tc>
        <w:tcPr>
          <w:tcW w:w="1631" w:type="dxa"/>
          <w:vMerge/>
          <w:vAlign w:val="center"/>
        </w:tcPr>
        <w:p w:rsidR="0055539E" w:rsidRPr="0056776C" w:rsidRDefault="0055539E" w:rsidP="002823D1">
          <w:pPr>
            <w:pStyle w:val="Encabezado"/>
            <w:jc w:val="center"/>
            <w:rPr>
              <w:rFonts w:ascii="Browallia New" w:hAnsi="Browallia New" w:cs="Browallia New"/>
              <w:b/>
              <w:bCs/>
              <w:i/>
              <w:iCs/>
              <w:sz w:val="20"/>
              <w:szCs w:val="20"/>
            </w:rPr>
          </w:pPr>
        </w:p>
      </w:tc>
      <w:tc>
        <w:tcPr>
          <w:tcW w:w="4962" w:type="dxa"/>
          <w:vMerge/>
          <w:shd w:val="clear" w:color="auto" w:fill="EAF1DD" w:themeFill="accent3" w:themeFillTint="33"/>
          <w:vAlign w:val="center"/>
        </w:tcPr>
        <w:p w:rsidR="0055539E" w:rsidRPr="00901079" w:rsidRDefault="0055539E" w:rsidP="002823D1">
          <w:pPr>
            <w:pStyle w:val="Encabezado"/>
            <w:jc w:val="center"/>
            <w:rPr>
              <w:rFonts w:cstheme="minorHAnsi"/>
              <w:b/>
              <w:bCs/>
              <w:sz w:val="20"/>
              <w:szCs w:val="20"/>
            </w:rPr>
          </w:pPr>
        </w:p>
      </w:tc>
      <w:tc>
        <w:tcPr>
          <w:tcW w:w="1417" w:type="dxa"/>
          <w:shd w:val="clear" w:color="auto" w:fill="EAF1DD" w:themeFill="accent3" w:themeFillTint="33"/>
          <w:vAlign w:val="center"/>
        </w:tcPr>
        <w:p w:rsidR="0055539E" w:rsidRPr="00901079" w:rsidRDefault="0055539E" w:rsidP="002823D1">
          <w:pPr>
            <w:pStyle w:val="Encabezado"/>
            <w:jc w:val="center"/>
            <w:rPr>
              <w:rFonts w:ascii="Verdana" w:hAnsi="Verdana" w:cstheme="minorHAnsi"/>
              <w:sz w:val="12"/>
              <w:szCs w:val="12"/>
            </w:rPr>
          </w:pPr>
          <w:r w:rsidRPr="00901079">
            <w:rPr>
              <w:rFonts w:ascii="Verdana" w:hAnsi="Verdana" w:cstheme="minorHAnsi"/>
              <w:sz w:val="12"/>
              <w:szCs w:val="12"/>
            </w:rPr>
            <w:t>Fecha documento</w:t>
          </w:r>
        </w:p>
      </w:tc>
      <w:tc>
        <w:tcPr>
          <w:tcW w:w="2570" w:type="dxa"/>
          <w:vAlign w:val="center"/>
        </w:tcPr>
        <w:p w:rsidR="0055539E" w:rsidRPr="0060743F" w:rsidRDefault="0055539E" w:rsidP="00336945">
          <w:pPr>
            <w:pStyle w:val="Encabezado"/>
            <w:jc w:val="center"/>
            <w:rPr>
              <w:rFonts w:cstheme="minorHAnsi"/>
              <w:b/>
              <w:bCs/>
              <w:color w:val="002060"/>
              <w:sz w:val="18"/>
              <w:szCs w:val="18"/>
            </w:rPr>
          </w:pPr>
          <w:r w:rsidRPr="0060743F">
            <w:rPr>
              <w:rFonts w:cstheme="minorHAnsi"/>
              <w:b/>
              <w:bCs/>
              <w:color w:val="002060"/>
              <w:sz w:val="18"/>
              <w:szCs w:val="18"/>
            </w:rPr>
            <w:t>08-11-2012</w:t>
          </w:r>
        </w:p>
      </w:tc>
    </w:tr>
    <w:tr w:rsidR="0055539E" w:rsidRPr="00FF30CC" w:rsidTr="0060743F">
      <w:trPr>
        <w:trHeight w:val="235"/>
      </w:trPr>
      <w:tc>
        <w:tcPr>
          <w:tcW w:w="1631" w:type="dxa"/>
          <w:vMerge/>
          <w:vAlign w:val="center"/>
        </w:tcPr>
        <w:p w:rsidR="0055539E" w:rsidRPr="0056776C" w:rsidRDefault="0055539E" w:rsidP="002823D1">
          <w:pPr>
            <w:pStyle w:val="Encabezado"/>
            <w:jc w:val="center"/>
            <w:rPr>
              <w:rFonts w:ascii="Browallia New" w:hAnsi="Browallia New" w:cs="Browallia New"/>
              <w:b/>
              <w:bCs/>
              <w:i/>
              <w:iCs/>
              <w:sz w:val="20"/>
              <w:szCs w:val="20"/>
            </w:rPr>
          </w:pPr>
        </w:p>
      </w:tc>
      <w:tc>
        <w:tcPr>
          <w:tcW w:w="4962" w:type="dxa"/>
          <w:vMerge w:val="restart"/>
          <w:shd w:val="clear" w:color="auto" w:fill="auto"/>
          <w:vAlign w:val="center"/>
        </w:tcPr>
        <w:p w:rsidR="0055539E" w:rsidRPr="0060743F" w:rsidRDefault="0055539E" w:rsidP="00A36640">
          <w:pPr>
            <w:pStyle w:val="Encabezado"/>
            <w:jc w:val="center"/>
            <w:rPr>
              <w:rFonts w:cstheme="minorHAnsi"/>
              <w:b/>
              <w:bCs/>
              <w:sz w:val="16"/>
              <w:szCs w:val="16"/>
            </w:rPr>
          </w:pPr>
          <w:r w:rsidRPr="0060743F">
            <w:rPr>
              <w:rFonts w:cstheme="minorHAnsi"/>
              <w:b/>
              <w:bCs/>
              <w:sz w:val="16"/>
              <w:szCs w:val="16"/>
              <w:highlight w:val="lightGray"/>
            </w:rPr>
            <w:t>Actividad; M2A1</w:t>
          </w:r>
          <w:r w:rsidRPr="0060743F">
            <w:rPr>
              <w:rFonts w:cstheme="minorHAnsi"/>
              <w:b/>
              <w:bCs/>
              <w:sz w:val="16"/>
              <w:szCs w:val="16"/>
            </w:rPr>
            <w:t>, ( Trabajo en Grupo )</w:t>
          </w:r>
        </w:p>
        <w:p w:rsidR="0055539E" w:rsidRPr="00901079" w:rsidRDefault="0055539E" w:rsidP="00A36640">
          <w:pPr>
            <w:pStyle w:val="Encabezado"/>
            <w:jc w:val="center"/>
            <w:rPr>
              <w:rFonts w:cstheme="minorHAnsi"/>
              <w:b/>
              <w:bCs/>
              <w:sz w:val="20"/>
              <w:szCs w:val="20"/>
            </w:rPr>
          </w:pPr>
          <w:r w:rsidRPr="0060743F">
            <w:rPr>
              <w:rFonts w:cstheme="minorHAnsi"/>
              <w:b/>
              <w:bCs/>
              <w:sz w:val="16"/>
              <w:szCs w:val="16"/>
            </w:rPr>
            <w:t xml:space="preserve">Ana Meyer , Carles Lara , Francisco Javier </w:t>
          </w:r>
          <w:proofErr w:type="spellStart"/>
          <w:r w:rsidRPr="0060743F">
            <w:rPr>
              <w:rFonts w:cstheme="minorHAnsi"/>
              <w:b/>
              <w:bCs/>
              <w:sz w:val="16"/>
              <w:szCs w:val="16"/>
            </w:rPr>
            <w:t>Tarrío</w:t>
          </w:r>
          <w:proofErr w:type="spellEnd"/>
        </w:p>
      </w:tc>
      <w:tc>
        <w:tcPr>
          <w:tcW w:w="1417" w:type="dxa"/>
          <w:shd w:val="clear" w:color="auto" w:fill="EAF1DD" w:themeFill="accent3" w:themeFillTint="33"/>
          <w:vAlign w:val="center"/>
        </w:tcPr>
        <w:p w:rsidR="0055539E" w:rsidRPr="00901079" w:rsidRDefault="0055539E" w:rsidP="002823D1">
          <w:pPr>
            <w:pStyle w:val="Encabezado"/>
            <w:jc w:val="center"/>
            <w:rPr>
              <w:rFonts w:ascii="Verdana" w:hAnsi="Verdana" w:cstheme="minorHAnsi"/>
              <w:sz w:val="12"/>
              <w:szCs w:val="12"/>
            </w:rPr>
          </w:pPr>
          <w:r w:rsidRPr="00901079">
            <w:rPr>
              <w:rFonts w:ascii="Verdana" w:hAnsi="Verdana" w:cstheme="minorHAnsi"/>
              <w:sz w:val="12"/>
              <w:szCs w:val="12"/>
            </w:rPr>
            <w:t>Nivel de Revisión</w:t>
          </w:r>
        </w:p>
      </w:tc>
      <w:tc>
        <w:tcPr>
          <w:tcW w:w="2570" w:type="dxa"/>
          <w:vAlign w:val="center"/>
        </w:tcPr>
        <w:p w:rsidR="0055539E" w:rsidRPr="0060743F" w:rsidRDefault="0055539E" w:rsidP="0060743F">
          <w:pPr>
            <w:pStyle w:val="Encabezado"/>
            <w:jc w:val="center"/>
            <w:rPr>
              <w:rFonts w:cstheme="minorHAnsi"/>
              <w:b/>
              <w:bCs/>
              <w:color w:val="002060"/>
              <w:sz w:val="18"/>
              <w:szCs w:val="18"/>
            </w:rPr>
          </w:pPr>
          <w:r w:rsidRPr="0060743F">
            <w:rPr>
              <w:rFonts w:cstheme="minorHAnsi"/>
              <w:b/>
              <w:bCs/>
              <w:color w:val="002060"/>
              <w:sz w:val="18"/>
              <w:szCs w:val="18"/>
            </w:rPr>
            <w:t>0</w:t>
          </w:r>
          <w:r w:rsidR="0060743F">
            <w:rPr>
              <w:rFonts w:cstheme="minorHAnsi"/>
              <w:b/>
              <w:bCs/>
              <w:color w:val="002060"/>
              <w:sz w:val="18"/>
              <w:szCs w:val="18"/>
            </w:rPr>
            <w:t>3</w:t>
          </w:r>
        </w:p>
      </w:tc>
    </w:tr>
    <w:tr w:rsidR="0055539E" w:rsidRPr="00FF30CC" w:rsidTr="0060743F">
      <w:trPr>
        <w:trHeight w:val="300"/>
      </w:trPr>
      <w:tc>
        <w:tcPr>
          <w:tcW w:w="1631" w:type="dxa"/>
          <w:vMerge/>
          <w:vAlign w:val="center"/>
        </w:tcPr>
        <w:p w:rsidR="0055539E" w:rsidRPr="0056776C" w:rsidRDefault="0055539E" w:rsidP="002823D1">
          <w:pPr>
            <w:pStyle w:val="Encabezado"/>
            <w:jc w:val="center"/>
            <w:rPr>
              <w:rFonts w:ascii="Browallia New" w:hAnsi="Browallia New" w:cs="Browallia New"/>
              <w:b/>
              <w:bCs/>
              <w:i/>
              <w:iCs/>
              <w:sz w:val="20"/>
              <w:szCs w:val="20"/>
            </w:rPr>
          </w:pPr>
        </w:p>
      </w:tc>
      <w:tc>
        <w:tcPr>
          <w:tcW w:w="4962" w:type="dxa"/>
          <w:vMerge/>
          <w:shd w:val="clear" w:color="auto" w:fill="auto"/>
          <w:vAlign w:val="center"/>
        </w:tcPr>
        <w:p w:rsidR="0055539E" w:rsidRPr="00E83F04" w:rsidRDefault="0055539E" w:rsidP="002823D1">
          <w:pPr>
            <w:pStyle w:val="Encabezado"/>
            <w:jc w:val="center"/>
            <w:rPr>
              <w:rFonts w:ascii="Verdana" w:hAnsi="Verdana" w:cstheme="minorHAnsi"/>
              <w:b/>
              <w:bCs/>
              <w:sz w:val="18"/>
              <w:szCs w:val="18"/>
            </w:rPr>
          </w:pPr>
        </w:p>
      </w:tc>
      <w:tc>
        <w:tcPr>
          <w:tcW w:w="1417" w:type="dxa"/>
          <w:shd w:val="clear" w:color="auto" w:fill="EAF1DD" w:themeFill="accent3" w:themeFillTint="33"/>
          <w:vAlign w:val="center"/>
        </w:tcPr>
        <w:p w:rsidR="0055539E" w:rsidRPr="00901079" w:rsidRDefault="0055539E" w:rsidP="000F7A10">
          <w:pPr>
            <w:pStyle w:val="Encabezado"/>
            <w:jc w:val="center"/>
            <w:rPr>
              <w:rFonts w:ascii="Verdana" w:hAnsi="Verdana" w:cstheme="minorHAnsi"/>
              <w:sz w:val="12"/>
              <w:szCs w:val="12"/>
            </w:rPr>
          </w:pPr>
          <w:r w:rsidRPr="00901079">
            <w:rPr>
              <w:rFonts w:ascii="Verdana" w:hAnsi="Verdana" w:cstheme="minorHAnsi"/>
              <w:sz w:val="12"/>
              <w:szCs w:val="12"/>
            </w:rPr>
            <w:t>Pagina</w:t>
          </w:r>
        </w:p>
      </w:tc>
      <w:tc>
        <w:tcPr>
          <w:tcW w:w="2570" w:type="dxa"/>
          <w:vAlign w:val="center"/>
        </w:tcPr>
        <w:sdt>
          <w:sdtPr>
            <w:rPr>
              <w:rFonts w:cstheme="minorHAnsi"/>
              <w:b/>
              <w:bCs/>
              <w:color w:val="002060"/>
              <w:sz w:val="18"/>
              <w:szCs w:val="18"/>
            </w:rPr>
            <w:id w:val="100558808"/>
            <w:docPartObj>
              <w:docPartGallery w:val="Page Numbers (Top of Page)"/>
              <w:docPartUnique/>
            </w:docPartObj>
          </w:sdtPr>
          <w:sdtContent>
            <w:p w:rsidR="0055539E" w:rsidRPr="0060743F" w:rsidRDefault="0055539E" w:rsidP="000F7A10">
              <w:pPr>
                <w:jc w:val="center"/>
                <w:rPr>
                  <w:rFonts w:cstheme="minorHAnsi"/>
                  <w:b/>
                  <w:bCs/>
                  <w:sz w:val="18"/>
                  <w:szCs w:val="18"/>
                </w:rPr>
              </w:pPr>
              <w:r w:rsidRPr="0060743F">
                <w:rPr>
                  <w:rFonts w:cstheme="minorHAnsi"/>
                  <w:b/>
                  <w:bCs/>
                  <w:color w:val="002060"/>
                  <w:sz w:val="18"/>
                  <w:szCs w:val="18"/>
                </w:rPr>
                <w:t xml:space="preserve">Página </w:t>
              </w:r>
              <w:r w:rsidR="00ED5B2A" w:rsidRPr="0060743F">
                <w:rPr>
                  <w:rFonts w:cstheme="minorHAnsi"/>
                  <w:b/>
                  <w:bCs/>
                  <w:color w:val="002060"/>
                  <w:sz w:val="18"/>
                  <w:szCs w:val="18"/>
                </w:rPr>
                <w:fldChar w:fldCharType="begin"/>
              </w:r>
              <w:r w:rsidRPr="0060743F">
                <w:rPr>
                  <w:rFonts w:cstheme="minorHAnsi"/>
                  <w:b/>
                  <w:bCs/>
                  <w:color w:val="002060"/>
                  <w:sz w:val="18"/>
                  <w:szCs w:val="18"/>
                </w:rPr>
                <w:instrText xml:space="preserve"> PAGE </w:instrText>
              </w:r>
              <w:r w:rsidR="00ED5B2A" w:rsidRPr="0060743F">
                <w:rPr>
                  <w:rFonts w:cstheme="minorHAnsi"/>
                  <w:b/>
                  <w:bCs/>
                  <w:color w:val="002060"/>
                  <w:sz w:val="18"/>
                  <w:szCs w:val="18"/>
                </w:rPr>
                <w:fldChar w:fldCharType="separate"/>
              </w:r>
              <w:r w:rsidR="00B13764">
                <w:rPr>
                  <w:rFonts w:cstheme="minorHAnsi"/>
                  <w:b/>
                  <w:bCs/>
                  <w:noProof/>
                  <w:color w:val="002060"/>
                  <w:sz w:val="18"/>
                  <w:szCs w:val="18"/>
                </w:rPr>
                <w:t>3</w:t>
              </w:r>
              <w:r w:rsidR="00ED5B2A" w:rsidRPr="0060743F">
                <w:rPr>
                  <w:rFonts w:cstheme="minorHAnsi"/>
                  <w:b/>
                  <w:bCs/>
                  <w:color w:val="002060"/>
                  <w:sz w:val="18"/>
                  <w:szCs w:val="18"/>
                </w:rPr>
                <w:fldChar w:fldCharType="end"/>
              </w:r>
              <w:r w:rsidRPr="0060743F">
                <w:rPr>
                  <w:rFonts w:cstheme="minorHAnsi"/>
                  <w:b/>
                  <w:bCs/>
                  <w:color w:val="002060"/>
                  <w:sz w:val="18"/>
                  <w:szCs w:val="18"/>
                </w:rPr>
                <w:t xml:space="preserve"> de </w:t>
              </w:r>
              <w:r w:rsidR="00ED5B2A" w:rsidRPr="0060743F">
                <w:rPr>
                  <w:rFonts w:cstheme="minorHAnsi"/>
                  <w:b/>
                  <w:bCs/>
                  <w:color w:val="002060"/>
                  <w:sz w:val="18"/>
                  <w:szCs w:val="18"/>
                </w:rPr>
                <w:fldChar w:fldCharType="begin"/>
              </w:r>
              <w:r w:rsidRPr="0060743F">
                <w:rPr>
                  <w:rFonts w:cstheme="minorHAnsi"/>
                  <w:b/>
                  <w:bCs/>
                  <w:color w:val="002060"/>
                  <w:sz w:val="18"/>
                  <w:szCs w:val="18"/>
                </w:rPr>
                <w:instrText xml:space="preserve"> NUMPAGES  </w:instrText>
              </w:r>
              <w:r w:rsidR="00ED5B2A" w:rsidRPr="0060743F">
                <w:rPr>
                  <w:rFonts w:cstheme="minorHAnsi"/>
                  <w:b/>
                  <w:bCs/>
                  <w:color w:val="002060"/>
                  <w:sz w:val="18"/>
                  <w:szCs w:val="18"/>
                </w:rPr>
                <w:fldChar w:fldCharType="separate"/>
              </w:r>
              <w:r w:rsidR="00B13764">
                <w:rPr>
                  <w:rFonts w:cstheme="minorHAnsi"/>
                  <w:b/>
                  <w:bCs/>
                  <w:noProof/>
                  <w:color w:val="002060"/>
                  <w:sz w:val="18"/>
                  <w:szCs w:val="18"/>
                </w:rPr>
                <w:t>3</w:t>
              </w:r>
              <w:r w:rsidR="00ED5B2A" w:rsidRPr="0060743F">
                <w:rPr>
                  <w:rFonts w:cstheme="minorHAnsi"/>
                  <w:b/>
                  <w:bCs/>
                  <w:color w:val="002060"/>
                  <w:sz w:val="18"/>
                  <w:szCs w:val="18"/>
                </w:rPr>
                <w:fldChar w:fldCharType="end"/>
              </w:r>
            </w:p>
          </w:sdtContent>
        </w:sdt>
      </w:tc>
    </w:tr>
  </w:tbl>
  <w:p w:rsidR="0055539E" w:rsidRPr="00FF30CC" w:rsidRDefault="0055539E" w:rsidP="007052A0">
    <w:pPr>
      <w:pStyle w:val="Encabezado"/>
      <w:tabs>
        <w:tab w:val="clear" w:pos="4252"/>
        <w:tab w:val="clear" w:pos="8504"/>
        <w:tab w:val="left" w:pos="7724"/>
      </w:tabs>
      <w:rPr>
        <w:rFonts w:asciiTheme="minorBidi" w:hAnsiTheme="minorBidi"/>
        <w:b/>
        <w:bCs/>
        <w:sz w:val="18"/>
        <w:szCs w:val="18"/>
      </w:rPr>
    </w:pPr>
    <w:r>
      <w:rPr>
        <w:rFonts w:asciiTheme="minorBidi" w:hAnsiTheme="minorBidi"/>
        <w:b/>
        <w:bCs/>
        <w:sz w:val="18"/>
        <w:szCs w:val="1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4D2D"/>
    <w:multiLevelType w:val="hybridMultilevel"/>
    <w:tmpl w:val="161EE28C"/>
    <w:lvl w:ilvl="0" w:tplc="0C0A0001">
      <w:start w:val="1"/>
      <w:numFmt w:val="bullet"/>
      <w:lvlText w:val=""/>
      <w:lvlJc w:val="left"/>
      <w:pPr>
        <w:ind w:left="11" w:hanging="360"/>
      </w:pPr>
      <w:rPr>
        <w:rFonts w:ascii="Symbol" w:hAnsi="Symbol" w:hint="default"/>
      </w:rPr>
    </w:lvl>
    <w:lvl w:ilvl="1" w:tplc="0C0A0003" w:tentative="1">
      <w:start w:val="1"/>
      <w:numFmt w:val="bullet"/>
      <w:lvlText w:val="o"/>
      <w:lvlJc w:val="left"/>
      <w:pPr>
        <w:ind w:left="731" w:hanging="360"/>
      </w:pPr>
      <w:rPr>
        <w:rFonts w:ascii="Courier New" w:hAnsi="Courier New" w:cs="Courier New" w:hint="default"/>
      </w:rPr>
    </w:lvl>
    <w:lvl w:ilvl="2" w:tplc="0C0A0005" w:tentative="1">
      <w:start w:val="1"/>
      <w:numFmt w:val="bullet"/>
      <w:lvlText w:val=""/>
      <w:lvlJc w:val="left"/>
      <w:pPr>
        <w:ind w:left="1451" w:hanging="360"/>
      </w:pPr>
      <w:rPr>
        <w:rFonts w:ascii="Wingdings" w:hAnsi="Wingdings" w:hint="default"/>
      </w:rPr>
    </w:lvl>
    <w:lvl w:ilvl="3" w:tplc="0C0A0001" w:tentative="1">
      <w:start w:val="1"/>
      <w:numFmt w:val="bullet"/>
      <w:lvlText w:val=""/>
      <w:lvlJc w:val="left"/>
      <w:pPr>
        <w:ind w:left="2171" w:hanging="360"/>
      </w:pPr>
      <w:rPr>
        <w:rFonts w:ascii="Symbol" w:hAnsi="Symbol" w:hint="default"/>
      </w:rPr>
    </w:lvl>
    <w:lvl w:ilvl="4" w:tplc="0C0A0003" w:tentative="1">
      <w:start w:val="1"/>
      <w:numFmt w:val="bullet"/>
      <w:lvlText w:val="o"/>
      <w:lvlJc w:val="left"/>
      <w:pPr>
        <w:ind w:left="2891" w:hanging="360"/>
      </w:pPr>
      <w:rPr>
        <w:rFonts w:ascii="Courier New" w:hAnsi="Courier New" w:cs="Courier New" w:hint="default"/>
      </w:rPr>
    </w:lvl>
    <w:lvl w:ilvl="5" w:tplc="0C0A0005" w:tentative="1">
      <w:start w:val="1"/>
      <w:numFmt w:val="bullet"/>
      <w:lvlText w:val=""/>
      <w:lvlJc w:val="left"/>
      <w:pPr>
        <w:ind w:left="3611" w:hanging="360"/>
      </w:pPr>
      <w:rPr>
        <w:rFonts w:ascii="Wingdings" w:hAnsi="Wingdings" w:hint="default"/>
      </w:rPr>
    </w:lvl>
    <w:lvl w:ilvl="6" w:tplc="0C0A0001" w:tentative="1">
      <w:start w:val="1"/>
      <w:numFmt w:val="bullet"/>
      <w:lvlText w:val=""/>
      <w:lvlJc w:val="left"/>
      <w:pPr>
        <w:ind w:left="4331" w:hanging="360"/>
      </w:pPr>
      <w:rPr>
        <w:rFonts w:ascii="Symbol" w:hAnsi="Symbol" w:hint="default"/>
      </w:rPr>
    </w:lvl>
    <w:lvl w:ilvl="7" w:tplc="0C0A0003" w:tentative="1">
      <w:start w:val="1"/>
      <w:numFmt w:val="bullet"/>
      <w:lvlText w:val="o"/>
      <w:lvlJc w:val="left"/>
      <w:pPr>
        <w:ind w:left="5051" w:hanging="360"/>
      </w:pPr>
      <w:rPr>
        <w:rFonts w:ascii="Courier New" w:hAnsi="Courier New" w:cs="Courier New" w:hint="default"/>
      </w:rPr>
    </w:lvl>
    <w:lvl w:ilvl="8" w:tplc="0C0A0005" w:tentative="1">
      <w:start w:val="1"/>
      <w:numFmt w:val="bullet"/>
      <w:lvlText w:val=""/>
      <w:lvlJc w:val="left"/>
      <w:pPr>
        <w:ind w:left="5771" w:hanging="360"/>
      </w:pPr>
      <w:rPr>
        <w:rFonts w:ascii="Wingdings" w:hAnsi="Wingdings" w:hint="default"/>
      </w:rPr>
    </w:lvl>
  </w:abstractNum>
  <w:abstractNum w:abstractNumId="1">
    <w:nsid w:val="01E97508"/>
    <w:multiLevelType w:val="hybridMultilevel"/>
    <w:tmpl w:val="7D349D4E"/>
    <w:lvl w:ilvl="0" w:tplc="0C0A000D">
      <w:start w:val="1"/>
      <w:numFmt w:val="bullet"/>
      <w:lvlText w:val=""/>
      <w:lvlJc w:val="left"/>
      <w:pPr>
        <w:ind w:left="-273" w:hanging="360"/>
      </w:pPr>
      <w:rPr>
        <w:rFonts w:ascii="Wingdings" w:hAnsi="Wingdings"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2">
    <w:nsid w:val="06E40D42"/>
    <w:multiLevelType w:val="hybridMultilevel"/>
    <w:tmpl w:val="AD9A9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B815A92"/>
    <w:multiLevelType w:val="hybridMultilevel"/>
    <w:tmpl w:val="384C2522"/>
    <w:lvl w:ilvl="0" w:tplc="0C0A0001">
      <w:start w:val="1"/>
      <w:numFmt w:val="bullet"/>
      <w:lvlText w:val=""/>
      <w:lvlJc w:val="left"/>
      <w:pPr>
        <w:ind w:left="294" w:hanging="360"/>
      </w:pPr>
      <w:rPr>
        <w:rFonts w:ascii="Symbol" w:hAnsi="Symbol"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4">
    <w:nsid w:val="1E6F52D3"/>
    <w:multiLevelType w:val="hybridMultilevel"/>
    <w:tmpl w:val="629A3264"/>
    <w:lvl w:ilvl="0" w:tplc="0C0A000D">
      <w:start w:val="1"/>
      <w:numFmt w:val="bullet"/>
      <w:lvlText w:val=""/>
      <w:lvlJc w:val="left"/>
      <w:pPr>
        <w:ind w:left="-273" w:hanging="360"/>
      </w:pPr>
      <w:rPr>
        <w:rFonts w:ascii="Wingdings" w:hAnsi="Wingdings"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5">
    <w:nsid w:val="1ED91ADD"/>
    <w:multiLevelType w:val="hybridMultilevel"/>
    <w:tmpl w:val="B188205A"/>
    <w:lvl w:ilvl="0" w:tplc="0C0A000D">
      <w:start w:val="1"/>
      <w:numFmt w:val="bullet"/>
      <w:lvlText w:val=""/>
      <w:lvlJc w:val="left"/>
      <w:pPr>
        <w:ind w:left="-273" w:hanging="360"/>
      </w:pPr>
      <w:rPr>
        <w:rFonts w:ascii="Wingdings" w:hAnsi="Wingdings"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6">
    <w:nsid w:val="22F307E0"/>
    <w:multiLevelType w:val="hybridMultilevel"/>
    <w:tmpl w:val="68DC50B2"/>
    <w:lvl w:ilvl="0" w:tplc="0C0A0005">
      <w:start w:val="1"/>
      <w:numFmt w:val="bullet"/>
      <w:lvlText w:val=""/>
      <w:lvlJc w:val="left"/>
      <w:pPr>
        <w:ind w:left="-273" w:hanging="360"/>
      </w:pPr>
      <w:rPr>
        <w:rFonts w:ascii="Wingdings" w:hAnsi="Wingdings"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7">
    <w:nsid w:val="336307AB"/>
    <w:multiLevelType w:val="hybridMultilevel"/>
    <w:tmpl w:val="9E521714"/>
    <w:lvl w:ilvl="0" w:tplc="C5C80FE8">
      <w:start w:val="1"/>
      <w:numFmt w:val="bullet"/>
      <w:lvlText w:val=""/>
      <w:lvlJc w:val="left"/>
      <w:pPr>
        <w:ind w:left="371" w:hanging="360"/>
      </w:pPr>
      <w:rPr>
        <w:rFonts w:ascii="Wingdings" w:hAnsi="Wingdings" w:hint="default"/>
        <w:sz w:val="24"/>
        <w:szCs w:val="24"/>
      </w:rPr>
    </w:lvl>
    <w:lvl w:ilvl="1" w:tplc="0C0A0003" w:tentative="1">
      <w:start w:val="1"/>
      <w:numFmt w:val="bullet"/>
      <w:lvlText w:val="o"/>
      <w:lvlJc w:val="left"/>
      <w:pPr>
        <w:ind w:left="1091" w:hanging="360"/>
      </w:pPr>
      <w:rPr>
        <w:rFonts w:ascii="Courier New" w:hAnsi="Courier New" w:cs="Courier New" w:hint="default"/>
      </w:rPr>
    </w:lvl>
    <w:lvl w:ilvl="2" w:tplc="0C0A0005" w:tentative="1">
      <w:start w:val="1"/>
      <w:numFmt w:val="bullet"/>
      <w:lvlText w:val=""/>
      <w:lvlJc w:val="left"/>
      <w:pPr>
        <w:ind w:left="1811" w:hanging="360"/>
      </w:pPr>
      <w:rPr>
        <w:rFonts w:ascii="Wingdings" w:hAnsi="Wingdings" w:hint="default"/>
      </w:rPr>
    </w:lvl>
    <w:lvl w:ilvl="3" w:tplc="0C0A0001" w:tentative="1">
      <w:start w:val="1"/>
      <w:numFmt w:val="bullet"/>
      <w:lvlText w:val=""/>
      <w:lvlJc w:val="left"/>
      <w:pPr>
        <w:ind w:left="2531" w:hanging="360"/>
      </w:pPr>
      <w:rPr>
        <w:rFonts w:ascii="Symbol" w:hAnsi="Symbol" w:hint="default"/>
      </w:rPr>
    </w:lvl>
    <w:lvl w:ilvl="4" w:tplc="0C0A0003" w:tentative="1">
      <w:start w:val="1"/>
      <w:numFmt w:val="bullet"/>
      <w:lvlText w:val="o"/>
      <w:lvlJc w:val="left"/>
      <w:pPr>
        <w:ind w:left="3251" w:hanging="360"/>
      </w:pPr>
      <w:rPr>
        <w:rFonts w:ascii="Courier New" w:hAnsi="Courier New" w:cs="Courier New" w:hint="default"/>
      </w:rPr>
    </w:lvl>
    <w:lvl w:ilvl="5" w:tplc="0C0A0005" w:tentative="1">
      <w:start w:val="1"/>
      <w:numFmt w:val="bullet"/>
      <w:lvlText w:val=""/>
      <w:lvlJc w:val="left"/>
      <w:pPr>
        <w:ind w:left="3971" w:hanging="360"/>
      </w:pPr>
      <w:rPr>
        <w:rFonts w:ascii="Wingdings" w:hAnsi="Wingdings" w:hint="default"/>
      </w:rPr>
    </w:lvl>
    <w:lvl w:ilvl="6" w:tplc="0C0A0001" w:tentative="1">
      <w:start w:val="1"/>
      <w:numFmt w:val="bullet"/>
      <w:lvlText w:val=""/>
      <w:lvlJc w:val="left"/>
      <w:pPr>
        <w:ind w:left="4691" w:hanging="360"/>
      </w:pPr>
      <w:rPr>
        <w:rFonts w:ascii="Symbol" w:hAnsi="Symbol" w:hint="default"/>
      </w:rPr>
    </w:lvl>
    <w:lvl w:ilvl="7" w:tplc="0C0A0003" w:tentative="1">
      <w:start w:val="1"/>
      <w:numFmt w:val="bullet"/>
      <w:lvlText w:val="o"/>
      <w:lvlJc w:val="left"/>
      <w:pPr>
        <w:ind w:left="5411" w:hanging="360"/>
      </w:pPr>
      <w:rPr>
        <w:rFonts w:ascii="Courier New" w:hAnsi="Courier New" w:cs="Courier New" w:hint="default"/>
      </w:rPr>
    </w:lvl>
    <w:lvl w:ilvl="8" w:tplc="0C0A0005" w:tentative="1">
      <w:start w:val="1"/>
      <w:numFmt w:val="bullet"/>
      <w:lvlText w:val=""/>
      <w:lvlJc w:val="left"/>
      <w:pPr>
        <w:ind w:left="6131" w:hanging="360"/>
      </w:pPr>
      <w:rPr>
        <w:rFonts w:ascii="Wingdings" w:hAnsi="Wingdings" w:hint="default"/>
      </w:rPr>
    </w:lvl>
  </w:abstractNum>
  <w:abstractNum w:abstractNumId="8">
    <w:nsid w:val="45B56A77"/>
    <w:multiLevelType w:val="hybridMultilevel"/>
    <w:tmpl w:val="6C821876"/>
    <w:lvl w:ilvl="0" w:tplc="0C0A0005">
      <w:start w:val="1"/>
      <w:numFmt w:val="bullet"/>
      <w:lvlText w:val=""/>
      <w:lvlJc w:val="left"/>
      <w:pPr>
        <w:ind w:left="11" w:hanging="360"/>
      </w:pPr>
      <w:rPr>
        <w:rFonts w:ascii="Wingdings" w:hAnsi="Wingdings" w:hint="default"/>
      </w:rPr>
    </w:lvl>
    <w:lvl w:ilvl="1" w:tplc="0C0A0003" w:tentative="1">
      <w:start w:val="1"/>
      <w:numFmt w:val="bullet"/>
      <w:lvlText w:val="o"/>
      <w:lvlJc w:val="left"/>
      <w:pPr>
        <w:ind w:left="731" w:hanging="360"/>
      </w:pPr>
      <w:rPr>
        <w:rFonts w:ascii="Courier New" w:hAnsi="Courier New" w:cs="Courier New" w:hint="default"/>
      </w:rPr>
    </w:lvl>
    <w:lvl w:ilvl="2" w:tplc="0C0A0005" w:tentative="1">
      <w:start w:val="1"/>
      <w:numFmt w:val="bullet"/>
      <w:lvlText w:val=""/>
      <w:lvlJc w:val="left"/>
      <w:pPr>
        <w:ind w:left="1451" w:hanging="360"/>
      </w:pPr>
      <w:rPr>
        <w:rFonts w:ascii="Wingdings" w:hAnsi="Wingdings" w:hint="default"/>
      </w:rPr>
    </w:lvl>
    <w:lvl w:ilvl="3" w:tplc="0C0A0001" w:tentative="1">
      <w:start w:val="1"/>
      <w:numFmt w:val="bullet"/>
      <w:lvlText w:val=""/>
      <w:lvlJc w:val="left"/>
      <w:pPr>
        <w:ind w:left="2171" w:hanging="360"/>
      </w:pPr>
      <w:rPr>
        <w:rFonts w:ascii="Symbol" w:hAnsi="Symbol" w:hint="default"/>
      </w:rPr>
    </w:lvl>
    <w:lvl w:ilvl="4" w:tplc="0C0A0003" w:tentative="1">
      <w:start w:val="1"/>
      <w:numFmt w:val="bullet"/>
      <w:lvlText w:val="o"/>
      <w:lvlJc w:val="left"/>
      <w:pPr>
        <w:ind w:left="2891" w:hanging="360"/>
      </w:pPr>
      <w:rPr>
        <w:rFonts w:ascii="Courier New" w:hAnsi="Courier New" w:cs="Courier New" w:hint="default"/>
      </w:rPr>
    </w:lvl>
    <w:lvl w:ilvl="5" w:tplc="0C0A0005" w:tentative="1">
      <w:start w:val="1"/>
      <w:numFmt w:val="bullet"/>
      <w:lvlText w:val=""/>
      <w:lvlJc w:val="left"/>
      <w:pPr>
        <w:ind w:left="3611" w:hanging="360"/>
      </w:pPr>
      <w:rPr>
        <w:rFonts w:ascii="Wingdings" w:hAnsi="Wingdings" w:hint="default"/>
      </w:rPr>
    </w:lvl>
    <w:lvl w:ilvl="6" w:tplc="0C0A0001" w:tentative="1">
      <w:start w:val="1"/>
      <w:numFmt w:val="bullet"/>
      <w:lvlText w:val=""/>
      <w:lvlJc w:val="left"/>
      <w:pPr>
        <w:ind w:left="4331" w:hanging="360"/>
      </w:pPr>
      <w:rPr>
        <w:rFonts w:ascii="Symbol" w:hAnsi="Symbol" w:hint="default"/>
      </w:rPr>
    </w:lvl>
    <w:lvl w:ilvl="7" w:tplc="0C0A0003" w:tentative="1">
      <w:start w:val="1"/>
      <w:numFmt w:val="bullet"/>
      <w:lvlText w:val="o"/>
      <w:lvlJc w:val="left"/>
      <w:pPr>
        <w:ind w:left="5051" w:hanging="360"/>
      </w:pPr>
      <w:rPr>
        <w:rFonts w:ascii="Courier New" w:hAnsi="Courier New" w:cs="Courier New" w:hint="default"/>
      </w:rPr>
    </w:lvl>
    <w:lvl w:ilvl="8" w:tplc="0C0A0005" w:tentative="1">
      <w:start w:val="1"/>
      <w:numFmt w:val="bullet"/>
      <w:lvlText w:val=""/>
      <w:lvlJc w:val="left"/>
      <w:pPr>
        <w:ind w:left="5771" w:hanging="360"/>
      </w:pPr>
      <w:rPr>
        <w:rFonts w:ascii="Wingdings" w:hAnsi="Wingdings" w:hint="default"/>
      </w:rPr>
    </w:lvl>
  </w:abstractNum>
  <w:abstractNum w:abstractNumId="9">
    <w:nsid w:val="50E404D2"/>
    <w:multiLevelType w:val="hybridMultilevel"/>
    <w:tmpl w:val="E3F01596"/>
    <w:lvl w:ilvl="0" w:tplc="0C0A000D">
      <w:start w:val="1"/>
      <w:numFmt w:val="bullet"/>
      <w:lvlText w:val=""/>
      <w:lvlJc w:val="left"/>
      <w:pPr>
        <w:ind w:left="-273" w:hanging="360"/>
      </w:pPr>
      <w:rPr>
        <w:rFonts w:ascii="Wingdings" w:hAnsi="Wingdings"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10">
    <w:nsid w:val="52794519"/>
    <w:multiLevelType w:val="hybridMultilevel"/>
    <w:tmpl w:val="78408BFC"/>
    <w:lvl w:ilvl="0" w:tplc="0C0A0005">
      <w:start w:val="1"/>
      <w:numFmt w:val="bullet"/>
      <w:lvlText w:val=""/>
      <w:lvlJc w:val="left"/>
      <w:pPr>
        <w:ind w:left="-273" w:hanging="360"/>
      </w:pPr>
      <w:rPr>
        <w:rFonts w:ascii="Wingdings" w:hAnsi="Wingdings"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11">
    <w:nsid w:val="553D5F2E"/>
    <w:multiLevelType w:val="hybridMultilevel"/>
    <w:tmpl w:val="61E29D32"/>
    <w:lvl w:ilvl="0" w:tplc="0C0A000D">
      <w:start w:val="1"/>
      <w:numFmt w:val="bullet"/>
      <w:lvlText w:val=""/>
      <w:lvlJc w:val="left"/>
      <w:pPr>
        <w:ind w:left="294" w:hanging="360"/>
      </w:pPr>
      <w:rPr>
        <w:rFonts w:ascii="Wingdings" w:hAnsi="Wingdings"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12">
    <w:nsid w:val="5B50641F"/>
    <w:multiLevelType w:val="hybridMultilevel"/>
    <w:tmpl w:val="967CAC9E"/>
    <w:lvl w:ilvl="0" w:tplc="0C0A0001">
      <w:start w:val="1"/>
      <w:numFmt w:val="bullet"/>
      <w:lvlText w:val=""/>
      <w:lvlJc w:val="left"/>
      <w:pPr>
        <w:ind w:left="153" w:hanging="360"/>
      </w:pPr>
      <w:rPr>
        <w:rFonts w:ascii="Symbol" w:hAnsi="Symbol"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13">
    <w:nsid w:val="5D62369C"/>
    <w:multiLevelType w:val="hybridMultilevel"/>
    <w:tmpl w:val="68D8A7B6"/>
    <w:lvl w:ilvl="0" w:tplc="0C0A000D">
      <w:start w:val="1"/>
      <w:numFmt w:val="bullet"/>
      <w:lvlText w:val=""/>
      <w:lvlJc w:val="left"/>
      <w:pPr>
        <w:ind w:left="-273" w:hanging="360"/>
      </w:pPr>
      <w:rPr>
        <w:rFonts w:ascii="Wingdings" w:hAnsi="Wingdings"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14">
    <w:nsid w:val="5F6D20E3"/>
    <w:multiLevelType w:val="hybridMultilevel"/>
    <w:tmpl w:val="B1CEAF82"/>
    <w:lvl w:ilvl="0" w:tplc="0C0A0001">
      <w:start w:val="1"/>
      <w:numFmt w:val="bullet"/>
      <w:lvlText w:val=""/>
      <w:lvlJc w:val="left"/>
      <w:pPr>
        <w:ind w:left="11" w:hanging="360"/>
      </w:pPr>
      <w:rPr>
        <w:rFonts w:ascii="Symbol" w:hAnsi="Symbol" w:hint="default"/>
      </w:rPr>
    </w:lvl>
    <w:lvl w:ilvl="1" w:tplc="0C0A0003" w:tentative="1">
      <w:start w:val="1"/>
      <w:numFmt w:val="bullet"/>
      <w:lvlText w:val="o"/>
      <w:lvlJc w:val="left"/>
      <w:pPr>
        <w:ind w:left="731" w:hanging="360"/>
      </w:pPr>
      <w:rPr>
        <w:rFonts w:ascii="Courier New" w:hAnsi="Courier New" w:cs="Courier New" w:hint="default"/>
      </w:rPr>
    </w:lvl>
    <w:lvl w:ilvl="2" w:tplc="0C0A0005" w:tentative="1">
      <w:start w:val="1"/>
      <w:numFmt w:val="bullet"/>
      <w:lvlText w:val=""/>
      <w:lvlJc w:val="left"/>
      <w:pPr>
        <w:ind w:left="1451" w:hanging="360"/>
      </w:pPr>
      <w:rPr>
        <w:rFonts w:ascii="Wingdings" w:hAnsi="Wingdings" w:hint="default"/>
      </w:rPr>
    </w:lvl>
    <w:lvl w:ilvl="3" w:tplc="0C0A0001" w:tentative="1">
      <w:start w:val="1"/>
      <w:numFmt w:val="bullet"/>
      <w:lvlText w:val=""/>
      <w:lvlJc w:val="left"/>
      <w:pPr>
        <w:ind w:left="2171" w:hanging="360"/>
      </w:pPr>
      <w:rPr>
        <w:rFonts w:ascii="Symbol" w:hAnsi="Symbol" w:hint="default"/>
      </w:rPr>
    </w:lvl>
    <w:lvl w:ilvl="4" w:tplc="0C0A0003" w:tentative="1">
      <w:start w:val="1"/>
      <w:numFmt w:val="bullet"/>
      <w:lvlText w:val="o"/>
      <w:lvlJc w:val="left"/>
      <w:pPr>
        <w:ind w:left="2891" w:hanging="360"/>
      </w:pPr>
      <w:rPr>
        <w:rFonts w:ascii="Courier New" w:hAnsi="Courier New" w:cs="Courier New" w:hint="default"/>
      </w:rPr>
    </w:lvl>
    <w:lvl w:ilvl="5" w:tplc="0C0A0005" w:tentative="1">
      <w:start w:val="1"/>
      <w:numFmt w:val="bullet"/>
      <w:lvlText w:val=""/>
      <w:lvlJc w:val="left"/>
      <w:pPr>
        <w:ind w:left="3611" w:hanging="360"/>
      </w:pPr>
      <w:rPr>
        <w:rFonts w:ascii="Wingdings" w:hAnsi="Wingdings" w:hint="default"/>
      </w:rPr>
    </w:lvl>
    <w:lvl w:ilvl="6" w:tplc="0C0A0001" w:tentative="1">
      <w:start w:val="1"/>
      <w:numFmt w:val="bullet"/>
      <w:lvlText w:val=""/>
      <w:lvlJc w:val="left"/>
      <w:pPr>
        <w:ind w:left="4331" w:hanging="360"/>
      </w:pPr>
      <w:rPr>
        <w:rFonts w:ascii="Symbol" w:hAnsi="Symbol" w:hint="default"/>
      </w:rPr>
    </w:lvl>
    <w:lvl w:ilvl="7" w:tplc="0C0A0003" w:tentative="1">
      <w:start w:val="1"/>
      <w:numFmt w:val="bullet"/>
      <w:lvlText w:val="o"/>
      <w:lvlJc w:val="left"/>
      <w:pPr>
        <w:ind w:left="5051" w:hanging="360"/>
      </w:pPr>
      <w:rPr>
        <w:rFonts w:ascii="Courier New" w:hAnsi="Courier New" w:cs="Courier New" w:hint="default"/>
      </w:rPr>
    </w:lvl>
    <w:lvl w:ilvl="8" w:tplc="0C0A0005" w:tentative="1">
      <w:start w:val="1"/>
      <w:numFmt w:val="bullet"/>
      <w:lvlText w:val=""/>
      <w:lvlJc w:val="left"/>
      <w:pPr>
        <w:ind w:left="5771" w:hanging="360"/>
      </w:pPr>
      <w:rPr>
        <w:rFonts w:ascii="Wingdings" w:hAnsi="Wingdings" w:hint="default"/>
      </w:rPr>
    </w:lvl>
  </w:abstractNum>
  <w:abstractNum w:abstractNumId="15">
    <w:nsid w:val="635A4D97"/>
    <w:multiLevelType w:val="hybridMultilevel"/>
    <w:tmpl w:val="DD769D18"/>
    <w:lvl w:ilvl="0" w:tplc="0C0A000D">
      <w:start w:val="1"/>
      <w:numFmt w:val="bullet"/>
      <w:lvlText w:val=""/>
      <w:lvlJc w:val="left"/>
      <w:pPr>
        <w:ind w:left="-273" w:hanging="360"/>
      </w:pPr>
      <w:rPr>
        <w:rFonts w:ascii="Wingdings" w:hAnsi="Wingdings"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16">
    <w:nsid w:val="670E42F8"/>
    <w:multiLevelType w:val="hybridMultilevel"/>
    <w:tmpl w:val="C39850E2"/>
    <w:lvl w:ilvl="0" w:tplc="0C0A000D">
      <w:start w:val="1"/>
      <w:numFmt w:val="bullet"/>
      <w:lvlText w:val=""/>
      <w:lvlJc w:val="left"/>
      <w:pPr>
        <w:ind w:left="-273" w:hanging="360"/>
      </w:pPr>
      <w:rPr>
        <w:rFonts w:ascii="Wingdings" w:hAnsi="Wingdings"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17">
    <w:nsid w:val="6A9525B0"/>
    <w:multiLevelType w:val="hybridMultilevel"/>
    <w:tmpl w:val="F590179C"/>
    <w:lvl w:ilvl="0" w:tplc="0C0A0001">
      <w:start w:val="1"/>
      <w:numFmt w:val="bullet"/>
      <w:lvlText w:val=""/>
      <w:lvlJc w:val="left"/>
      <w:pPr>
        <w:ind w:left="-273" w:hanging="360"/>
      </w:pPr>
      <w:rPr>
        <w:rFonts w:ascii="Symbol" w:hAnsi="Symbol"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18">
    <w:nsid w:val="73055AB9"/>
    <w:multiLevelType w:val="hybridMultilevel"/>
    <w:tmpl w:val="82B613A2"/>
    <w:lvl w:ilvl="0" w:tplc="0C0A000D">
      <w:start w:val="1"/>
      <w:numFmt w:val="bullet"/>
      <w:lvlText w:val=""/>
      <w:lvlJc w:val="left"/>
      <w:pPr>
        <w:ind w:left="-273" w:hanging="360"/>
      </w:pPr>
      <w:rPr>
        <w:rFonts w:ascii="Wingdings" w:hAnsi="Wingdings"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19">
    <w:nsid w:val="7DAA483C"/>
    <w:multiLevelType w:val="hybridMultilevel"/>
    <w:tmpl w:val="D42C4DAA"/>
    <w:lvl w:ilvl="0" w:tplc="0C0A0001">
      <w:start w:val="1"/>
      <w:numFmt w:val="bullet"/>
      <w:lvlText w:val=""/>
      <w:lvlJc w:val="left"/>
      <w:pPr>
        <w:ind w:left="-273" w:hanging="360"/>
      </w:pPr>
      <w:rPr>
        <w:rFonts w:ascii="Symbol" w:hAnsi="Symbol"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num w:numId="1">
    <w:abstractNumId w:val="0"/>
  </w:num>
  <w:num w:numId="2">
    <w:abstractNumId w:val="8"/>
  </w:num>
  <w:num w:numId="3">
    <w:abstractNumId w:val="10"/>
  </w:num>
  <w:num w:numId="4">
    <w:abstractNumId w:val="12"/>
  </w:num>
  <w:num w:numId="5">
    <w:abstractNumId w:val="4"/>
  </w:num>
  <w:num w:numId="6">
    <w:abstractNumId w:val="13"/>
  </w:num>
  <w:num w:numId="7">
    <w:abstractNumId w:val="6"/>
  </w:num>
  <w:num w:numId="8">
    <w:abstractNumId w:val="16"/>
  </w:num>
  <w:num w:numId="9">
    <w:abstractNumId w:val="1"/>
  </w:num>
  <w:num w:numId="10">
    <w:abstractNumId w:val="9"/>
  </w:num>
  <w:num w:numId="11">
    <w:abstractNumId w:val="15"/>
  </w:num>
  <w:num w:numId="12">
    <w:abstractNumId w:val="5"/>
  </w:num>
  <w:num w:numId="13">
    <w:abstractNumId w:val="18"/>
  </w:num>
  <w:num w:numId="14">
    <w:abstractNumId w:val="11"/>
  </w:num>
  <w:num w:numId="15">
    <w:abstractNumId w:val="19"/>
  </w:num>
  <w:num w:numId="16">
    <w:abstractNumId w:val="2"/>
  </w:num>
  <w:num w:numId="17">
    <w:abstractNumId w:val="3"/>
  </w:num>
  <w:num w:numId="18">
    <w:abstractNumId w:val="17"/>
  </w:num>
  <w:num w:numId="19">
    <w:abstractNumId w:val="14"/>
  </w:num>
  <w:num w:numId="20">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hdrShapeDefaults>
    <o:shapedefaults v:ext="edit" spidmax="220162">
      <o:colormenu v:ext="edit" strokecolor="none [3212]"/>
    </o:shapedefaults>
  </w:hdrShapeDefaults>
  <w:footnotePr>
    <w:footnote w:id="-1"/>
    <w:footnote w:id="0"/>
  </w:footnotePr>
  <w:endnotePr>
    <w:endnote w:id="-1"/>
    <w:endnote w:id="0"/>
  </w:endnotePr>
  <w:compat/>
  <w:rsids>
    <w:rsidRoot w:val="00DA75CA"/>
    <w:rsid w:val="000003B2"/>
    <w:rsid w:val="00003921"/>
    <w:rsid w:val="000170ED"/>
    <w:rsid w:val="0002224F"/>
    <w:rsid w:val="000240B0"/>
    <w:rsid w:val="000252E2"/>
    <w:rsid w:val="00044764"/>
    <w:rsid w:val="000501B0"/>
    <w:rsid w:val="00050D0E"/>
    <w:rsid w:val="00052B82"/>
    <w:rsid w:val="000547EF"/>
    <w:rsid w:val="000577D0"/>
    <w:rsid w:val="00060AB1"/>
    <w:rsid w:val="00061197"/>
    <w:rsid w:val="000614F6"/>
    <w:rsid w:val="000652AB"/>
    <w:rsid w:val="000744FF"/>
    <w:rsid w:val="000756D2"/>
    <w:rsid w:val="0008574C"/>
    <w:rsid w:val="00085C6D"/>
    <w:rsid w:val="000940B2"/>
    <w:rsid w:val="00094597"/>
    <w:rsid w:val="000A134F"/>
    <w:rsid w:val="000A30AF"/>
    <w:rsid w:val="000A6ED6"/>
    <w:rsid w:val="000B19A0"/>
    <w:rsid w:val="000B4248"/>
    <w:rsid w:val="000C0436"/>
    <w:rsid w:val="000C3541"/>
    <w:rsid w:val="000C36A7"/>
    <w:rsid w:val="000C5A0D"/>
    <w:rsid w:val="000C6C86"/>
    <w:rsid w:val="000D4554"/>
    <w:rsid w:val="000D46CC"/>
    <w:rsid w:val="000D5EE0"/>
    <w:rsid w:val="000E00AA"/>
    <w:rsid w:val="000E0CBE"/>
    <w:rsid w:val="000E7693"/>
    <w:rsid w:val="000F08A4"/>
    <w:rsid w:val="000F4CC4"/>
    <w:rsid w:val="000F7A10"/>
    <w:rsid w:val="00104F35"/>
    <w:rsid w:val="001058C7"/>
    <w:rsid w:val="00120CA7"/>
    <w:rsid w:val="00131979"/>
    <w:rsid w:val="00133C11"/>
    <w:rsid w:val="00137067"/>
    <w:rsid w:val="00137AF3"/>
    <w:rsid w:val="00141033"/>
    <w:rsid w:val="001424F9"/>
    <w:rsid w:val="00142F81"/>
    <w:rsid w:val="001445C6"/>
    <w:rsid w:val="00146AA9"/>
    <w:rsid w:val="00156084"/>
    <w:rsid w:val="00161BF5"/>
    <w:rsid w:val="00162F30"/>
    <w:rsid w:val="00163F67"/>
    <w:rsid w:val="00171B4F"/>
    <w:rsid w:val="001804C7"/>
    <w:rsid w:val="0018265D"/>
    <w:rsid w:val="0018798E"/>
    <w:rsid w:val="00191700"/>
    <w:rsid w:val="00196A57"/>
    <w:rsid w:val="001A2488"/>
    <w:rsid w:val="001B18B1"/>
    <w:rsid w:val="001B396C"/>
    <w:rsid w:val="001B4277"/>
    <w:rsid w:val="001B7D4F"/>
    <w:rsid w:val="001C3F06"/>
    <w:rsid w:val="001C60B0"/>
    <w:rsid w:val="001C794D"/>
    <w:rsid w:val="001D33FC"/>
    <w:rsid w:val="001E1463"/>
    <w:rsid w:val="001E19E0"/>
    <w:rsid w:val="001E1ADC"/>
    <w:rsid w:val="001E203F"/>
    <w:rsid w:val="001E406F"/>
    <w:rsid w:val="001F158A"/>
    <w:rsid w:val="00206CE0"/>
    <w:rsid w:val="00207899"/>
    <w:rsid w:val="00210E61"/>
    <w:rsid w:val="00212B71"/>
    <w:rsid w:val="00213F2E"/>
    <w:rsid w:val="00214880"/>
    <w:rsid w:val="002239B3"/>
    <w:rsid w:val="0022465C"/>
    <w:rsid w:val="002331F7"/>
    <w:rsid w:val="002339EC"/>
    <w:rsid w:val="00242A51"/>
    <w:rsid w:val="00244777"/>
    <w:rsid w:val="00244A14"/>
    <w:rsid w:val="00244DB8"/>
    <w:rsid w:val="0024592E"/>
    <w:rsid w:val="00245C7C"/>
    <w:rsid w:val="00246F71"/>
    <w:rsid w:val="002473F7"/>
    <w:rsid w:val="00260B0D"/>
    <w:rsid w:val="00264343"/>
    <w:rsid w:val="00265404"/>
    <w:rsid w:val="00272EAA"/>
    <w:rsid w:val="00276E1D"/>
    <w:rsid w:val="002823D1"/>
    <w:rsid w:val="00284249"/>
    <w:rsid w:val="00285800"/>
    <w:rsid w:val="00286F0E"/>
    <w:rsid w:val="002924EE"/>
    <w:rsid w:val="00294786"/>
    <w:rsid w:val="002A10BD"/>
    <w:rsid w:val="002B089A"/>
    <w:rsid w:val="002B340C"/>
    <w:rsid w:val="002C2EF6"/>
    <w:rsid w:val="002D288B"/>
    <w:rsid w:val="002D3296"/>
    <w:rsid w:val="002D3FAB"/>
    <w:rsid w:val="002D5710"/>
    <w:rsid w:val="002E0DF1"/>
    <w:rsid w:val="002E0F07"/>
    <w:rsid w:val="002E11F2"/>
    <w:rsid w:val="002E1873"/>
    <w:rsid w:val="002E5A8C"/>
    <w:rsid w:val="002E7531"/>
    <w:rsid w:val="002F66F2"/>
    <w:rsid w:val="002F68E7"/>
    <w:rsid w:val="002F6EB9"/>
    <w:rsid w:val="00303754"/>
    <w:rsid w:val="00303F9B"/>
    <w:rsid w:val="00305E57"/>
    <w:rsid w:val="00310A52"/>
    <w:rsid w:val="00315B13"/>
    <w:rsid w:val="00317B6B"/>
    <w:rsid w:val="00321E0C"/>
    <w:rsid w:val="00322A0C"/>
    <w:rsid w:val="00336945"/>
    <w:rsid w:val="003429A6"/>
    <w:rsid w:val="00343680"/>
    <w:rsid w:val="00344D45"/>
    <w:rsid w:val="00346249"/>
    <w:rsid w:val="00346AF4"/>
    <w:rsid w:val="0037498B"/>
    <w:rsid w:val="00380CB3"/>
    <w:rsid w:val="00383B82"/>
    <w:rsid w:val="0038648A"/>
    <w:rsid w:val="003A246D"/>
    <w:rsid w:val="003A5D6F"/>
    <w:rsid w:val="003A714D"/>
    <w:rsid w:val="003A798E"/>
    <w:rsid w:val="003B000A"/>
    <w:rsid w:val="003B138C"/>
    <w:rsid w:val="003B2CCB"/>
    <w:rsid w:val="003B3178"/>
    <w:rsid w:val="003B4013"/>
    <w:rsid w:val="003B4B17"/>
    <w:rsid w:val="003B6869"/>
    <w:rsid w:val="003C10DA"/>
    <w:rsid w:val="003C15E1"/>
    <w:rsid w:val="003C2AA9"/>
    <w:rsid w:val="003C34B0"/>
    <w:rsid w:val="003D0054"/>
    <w:rsid w:val="003D0344"/>
    <w:rsid w:val="003E79B8"/>
    <w:rsid w:val="003F252A"/>
    <w:rsid w:val="003F39B0"/>
    <w:rsid w:val="003F3B44"/>
    <w:rsid w:val="00405425"/>
    <w:rsid w:val="0041228F"/>
    <w:rsid w:val="0042144C"/>
    <w:rsid w:val="00425F94"/>
    <w:rsid w:val="004333F1"/>
    <w:rsid w:val="00437F70"/>
    <w:rsid w:val="00441093"/>
    <w:rsid w:val="00442951"/>
    <w:rsid w:val="00445116"/>
    <w:rsid w:val="00446146"/>
    <w:rsid w:val="00447526"/>
    <w:rsid w:val="004502F8"/>
    <w:rsid w:val="004529A5"/>
    <w:rsid w:val="00453B3A"/>
    <w:rsid w:val="004600CB"/>
    <w:rsid w:val="00460B61"/>
    <w:rsid w:val="004646A7"/>
    <w:rsid w:val="00465B54"/>
    <w:rsid w:val="00467A9C"/>
    <w:rsid w:val="00474543"/>
    <w:rsid w:val="00475D5F"/>
    <w:rsid w:val="00480C06"/>
    <w:rsid w:val="0048136F"/>
    <w:rsid w:val="00493351"/>
    <w:rsid w:val="00496703"/>
    <w:rsid w:val="004A2B80"/>
    <w:rsid w:val="004A49E0"/>
    <w:rsid w:val="004A73EC"/>
    <w:rsid w:val="004B4F54"/>
    <w:rsid w:val="004B4FE2"/>
    <w:rsid w:val="004D343C"/>
    <w:rsid w:val="004D54C7"/>
    <w:rsid w:val="004E4CC7"/>
    <w:rsid w:val="004E6643"/>
    <w:rsid w:val="004E6A0D"/>
    <w:rsid w:val="004F2A70"/>
    <w:rsid w:val="005051AE"/>
    <w:rsid w:val="00505454"/>
    <w:rsid w:val="005108DD"/>
    <w:rsid w:val="00510B2F"/>
    <w:rsid w:val="00514B99"/>
    <w:rsid w:val="00523AA6"/>
    <w:rsid w:val="0053201F"/>
    <w:rsid w:val="00532761"/>
    <w:rsid w:val="00536BB4"/>
    <w:rsid w:val="0054116B"/>
    <w:rsid w:val="00550083"/>
    <w:rsid w:val="00550DA3"/>
    <w:rsid w:val="00553120"/>
    <w:rsid w:val="0055539E"/>
    <w:rsid w:val="005554FF"/>
    <w:rsid w:val="00556437"/>
    <w:rsid w:val="0055778B"/>
    <w:rsid w:val="005641C3"/>
    <w:rsid w:val="0056537D"/>
    <w:rsid w:val="0056776C"/>
    <w:rsid w:val="00570644"/>
    <w:rsid w:val="00573947"/>
    <w:rsid w:val="00573C33"/>
    <w:rsid w:val="00574496"/>
    <w:rsid w:val="005747F8"/>
    <w:rsid w:val="00575680"/>
    <w:rsid w:val="00580955"/>
    <w:rsid w:val="00581CFE"/>
    <w:rsid w:val="005829DB"/>
    <w:rsid w:val="00584A62"/>
    <w:rsid w:val="00587335"/>
    <w:rsid w:val="0059408F"/>
    <w:rsid w:val="005948FE"/>
    <w:rsid w:val="005964C8"/>
    <w:rsid w:val="005A5169"/>
    <w:rsid w:val="005B3716"/>
    <w:rsid w:val="005B3F28"/>
    <w:rsid w:val="005C2981"/>
    <w:rsid w:val="005C46D7"/>
    <w:rsid w:val="005C6188"/>
    <w:rsid w:val="005D300B"/>
    <w:rsid w:val="005E01B5"/>
    <w:rsid w:val="005E0559"/>
    <w:rsid w:val="005E17D3"/>
    <w:rsid w:val="005E48DC"/>
    <w:rsid w:val="005E5538"/>
    <w:rsid w:val="005F35B1"/>
    <w:rsid w:val="005F66EF"/>
    <w:rsid w:val="005F6FE9"/>
    <w:rsid w:val="005F7ED5"/>
    <w:rsid w:val="00605599"/>
    <w:rsid w:val="0060743F"/>
    <w:rsid w:val="006137DD"/>
    <w:rsid w:val="00614E2B"/>
    <w:rsid w:val="006209D0"/>
    <w:rsid w:val="00623640"/>
    <w:rsid w:val="00630948"/>
    <w:rsid w:val="00644479"/>
    <w:rsid w:val="00652723"/>
    <w:rsid w:val="00652D5F"/>
    <w:rsid w:val="00663403"/>
    <w:rsid w:val="00665B02"/>
    <w:rsid w:val="00665B3D"/>
    <w:rsid w:val="006723EC"/>
    <w:rsid w:val="00673CD0"/>
    <w:rsid w:val="0067425C"/>
    <w:rsid w:val="0068088E"/>
    <w:rsid w:val="006861D0"/>
    <w:rsid w:val="00690AEB"/>
    <w:rsid w:val="006B3026"/>
    <w:rsid w:val="006C7473"/>
    <w:rsid w:val="006D1C37"/>
    <w:rsid w:val="006D4A2D"/>
    <w:rsid w:val="006E10A5"/>
    <w:rsid w:val="006E3579"/>
    <w:rsid w:val="006E3C71"/>
    <w:rsid w:val="006E5F75"/>
    <w:rsid w:val="006E7C93"/>
    <w:rsid w:val="006F631F"/>
    <w:rsid w:val="00700924"/>
    <w:rsid w:val="007052A0"/>
    <w:rsid w:val="007071DD"/>
    <w:rsid w:val="00710386"/>
    <w:rsid w:val="00710BAD"/>
    <w:rsid w:val="007139E5"/>
    <w:rsid w:val="00715EE1"/>
    <w:rsid w:val="0073003E"/>
    <w:rsid w:val="00734A11"/>
    <w:rsid w:val="00736557"/>
    <w:rsid w:val="00741DB4"/>
    <w:rsid w:val="00742728"/>
    <w:rsid w:val="00742B73"/>
    <w:rsid w:val="00742F36"/>
    <w:rsid w:val="00755C98"/>
    <w:rsid w:val="00756E43"/>
    <w:rsid w:val="007607A2"/>
    <w:rsid w:val="00761814"/>
    <w:rsid w:val="00761B87"/>
    <w:rsid w:val="00761FAE"/>
    <w:rsid w:val="007624CE"/>
    <w:rsid w:val="00765F72"/>
    <w:rsid w:val="007665FC"/>
    <w:rsid w:val="00771646"/>
    <w:rsid w:val="00771815"/>
    <w:rsid w:val="00772429"/>
    <w:rsid w:val="00773C7C"/>
    <w:rsid w:val="00774085"/>
    <w:rsid w:val="00774306"/>
    <w:rsid w:val="007778C1"/>
    <w:rsid w:val="00777F2C"/>
    <w:rsid w:val="007857C2"/>
    <w:rsid w:val="007864A6"/>
    <w:rsid w:val="007944F3"/>
    <w:rsid w:val="007956E5"/>
    <w:rsid w:val="00795A74"/>
    <w:rsid w:val="007A47D2"/>
    <w:rsid w:val="007A6AC2"/>
    <w:rsid w:val="007B12FE"/>
    <w:rsid w:val="007B27F9"/>
    <w:rsid w:val="007B417E"/>
    <w:rsid w:val="007B4903"/>
    <w:rsid w:val="007B4E12"/>
    <w:rsid w:val="007B52C3"/>
    <w:rsid w:val="007B73E0"/>
    <w:rsid w:val="007C2CF7"/>
    <w:rsid w:val="007C68CB"/>
    <w:rsid w:val="007D3D8D"/>
    <w:rsid w:val="007D4914"/>
    <w:rsid w:val="007E7A21"/>
    <w:rsid w:val="007F04EE"/>
    <w:rsid w:val="00800E33"/>
    <w:rsid w:val="0081465C"/>
    <w:rsid w:val="008302A3"/>
    <w:rsid w:val="00830AB8"/>
    <w:rsid w:val="00832CD0"/>
    <w:rsid w:val="008332CD"/>
    <w:rsid w:val="008340D4"/>
    <w:rsid w:val="00834186"/>
    <w:rsid w:val="008346EE"/>
    <w:rsid w:val="00836A99"/>
    <w:rsid w:val="00842C39"/>
    <w:rsid w:val="00844DEF"/>
    <w:rsid w:val="0084738F"/>
    <w:rsid w:val="00850013"/>
    <w:rsid w:val="00853060"/>
    <w:rsid w:val="00862C77"/>
    <w:rsid w:val="0086300A"/>
    <w:rsid w:val="0086370D"/>
    <w:rsid w:val="00864D5D"/>
    <w:rsid w:val="008722C3"/>
    <w:rsid w:val="0087646D"/>
    <w:rsid w:val="00884068"/>
    <w:rsid w:val="00884503"/>
    <w:rsid w:val="008846E3"/>
    <w:rsid w:val="00892A36"/>
    <w:rsid w:val="00893E4D"/>
    <w:rsid w:val="00894D9B"/>
    <w:rsid w:val="00894E1E"/>
    <w:rsid w:val="00895740"/>
    <w:rsid w:val="0089720C"/>
    <w:rsid w:val="00897BB2"/>
    <w:rsid w:val="008A10D8"/>
    <w:rsid w:val="008A3792"/>
    <w:rsid w:val="008A60E7"/>
    <w:rsid w:val="008A7EB9"/>
    <w:rsid w:val="008C0E5A"/>
    <w:rsid w:val="008C27C5"/>
    <w:rsid w:val="008C2FAD"/>
    <w:rsid w:val="008C4E67"/>
    <w:rsid w:val="008C51B0"/>
    <w:rsid w:val="008D096C"/>
    <w:rsid w:val="008D5172"/>
    <w:rsid w:val="008D553E"/>
    <w:rsid w:val="008D597E"/>
    <w:rsid w:val="008D6F11"/>
    <w:rsid w:val="008E1895"/>
    <w:rsid w:val="008E2BA4"/>
    <w:rsid w:val="008E4742"/>
    <w:rsid w:val="008F1359"/>
    <w:rsid w:val="008F2052"/>
    <w:rsid w:val="008F763E"/>
    <w:rsid w:val="008F7AC8"/>
    <w:rsid w:val="00901079"/>
    <w:rsid w:val="00901B3F"/>
    <w:rsid w:val="00904732"/>
    <w:rsid w:val="00917BB1"/>
    <w:rsid w:val="0092291F"/>
    <w:rsid w:val="00924B3B"/>
    <w:rsid w:val="00927C60"/>
    <w:rsid w:val="00933F81"/>
    <w:rsid w:val="009356E4"/>
    <w:rsid w:val="00937BA3"/>
    <w:rsid w:val="00937BD3"/>
    <w:rsid w:val="00940941"/>
    <w:rsid w:val="00940D3D"/>
    <w:rsid w:val="00944EEA"/>
    <w:rsid w:val="00947809"/>
    <w:rsid w:val="009479F3"/>
    <w:rsid w:val="009508F4"/>
    <w:rsid w:val="0095136A"/>
    <w:rsid w:val="009540A7"/>
    <w:rsid w:val="0095591F"/>
    <w:rsid w:val="00957E2D"/>
    <w:rsid w:val="00957E79"/>
    <w:rsid w:val="009602F7"/>
    <w:rsid w:val="009617CD"/>
    <w:rsid w:val="00966920"/>
    <w:rsid w:val="00971EEF"/>
    <w:rsid w:val="0097279E"/>
    <w:rsid w:val="00972B39"/>
    <w:rsid w:val="00975B19"/>
    <w:rsid w:val="009803D4"/>
    <w:rsid w:val="00993008"/>
    <w:rsid w:val="009B0FF1"/>
    <w:rsid w:val="009B54E4"/>
    <w:rsid w:val="009C1297"/>
    <w:rsid w:val="009C2A19"/>
    <w:rsid w:val="009C6AE0"/>
    <w:rsid w:val="009D0A1E"/>
    <w:rsid w:val="009E1B6C"/>
    <w:rsid w:val="009F1A66"/>
    <w:rsid w:val="009F25E0"/>
    <w:rsid w:val="009F30B8"/>
    <w:rsid w:val="009F4A02"/>
    <w:rsid w:val="009F4BA5"/>
    <w:rsid w:val="009F713A"/>
    <w:rsid w:val="00A26428"/>
    <w:rsid w:val="00A31B36"/>
    <w:rsid w:val="00A32187"/>
    <w:rsid w:val="00A326C9"/>
    <w:rsid w:val="00A35A53"/>
    <w:rsid w:val="00A36640"/>
    <w:rsid w:val="00A36DBB"/>
    <w:rsid w:val="00A50759"/>
    <w:rsid w:val="00A6088F"/>
    <w:rsid w:val="00A632C8"/>
    <w:rsid w:val="00A67170"/>
    <w:rsid w:val="00A748D4"/>
    <w:rsid w:val="00A861FF"/>
    <w:rsid w:val="00A91084"/>
    <w:rsid w:val="00A959E4"/>
    <w:rsid w:val="00A95BA3"/>
    <w:rsid w:val="00A974F0"/>
    <w:rsid w:val="00AA1ADE"/>
    <w:rsid w:val="00AA4AFD"/>
    <w:rsid w:val="00AA6C32"/>
    <w:rsid w:val="00AA73F0"/>
    <w:rsid w:val="00AB3FC4"/>
    <w:rsid w:val="00AB6AD3"/>
    <w:rsid w:val="00AC560A"/>
    <w:rsid w:val="00AD1053"/>
    <w:rsid w:val="00AD1DF9"/>
    <w:rsid w:val="00AD28F2"/>
    <w:rsid w:val="00AE0BB0"/>
    <w:rsid w:val="00AF1AB4"/>
    <w:rsid w:val="00AF7C52"/>
    <w:rsid w:val="00B0037C"/>
    <w:rsid w:val="00B02039"/>
    <w:rsid w:val="00B05E8B"/>
    <w:rsid w:val="00B07394"/>
    <w:rsid w:val="00B128AE"/>
    <w:rsid w:val="00B13764"/>
    <w:rsid w:val="00B32BAD"/>
    <w:rsid w:val="00B40B0B"/>
    <w:rsid w:val="00B4521B"/>
    <w:rsid w:val="00B47BB8"/>
    <w:rsid w:val="00B50DEA"/>
    <w:rsid w:val="00B52A5D"/>
    <w:rsid w:val="00B53642"/>
    <w:rsid w:val="00B54A39"/>
    <w:rsid w:val="00B55AFF"/>
    <w:rsid w:val="00B6255C"/>
    <w:rsid w:val="00B64EAA"/>
    <w:rsid w:val="00B65285"/>
    <w:rsid w:val="00B6579C"/>
    <w:rsid w:val="00B66A54"/>
    <w:rsid w:val="00B67E5E"/>
    <w:rsid w:val="00B71435"/>
    <w:rsid w:val="00B71C4C"/>
    <w:rsid w:val="00B75C06"/>
    <w:rsid w:val="00B770B6"/>
    <w:rsid w:val="00B777A9"/>
    <w:rsid w:val="00B80E8C"/>
    <w:rsid w:val="00B83FEA"/>
    <w:rsid w:val="00B868EB"/>
    <w:rsid w:val="00B86F69"/>
    <w:rsid w:val="00B9100D"/>
    <w:rsid w:val="00B95103"/>
    <w:rsid w:val="00BA0155"/>
    <w:rsid w:val="00BA4414"/>
    <w:rsid w:val="00BB7F02"/>
    <w:rsid w:val="00BC6956"/>
    <w:rsid w:val="00BD0154"/>
    <w:rsid w:val="00BD3985"/>
    <w:rsid w:val="00BE22AB"/>
    <w:rsid w:val="00BE4C26"/>
    <w:rsid w:val="00BF7A36"/>
    <w:rsid w:val="00C01C31"/>
    <w:rsid w:val="00C038FA"/>
    <w:rsid w:val="00C06F47"/>
    <w:rsid w:val="00C1525A"/>
    <w:rsid w:val="00C168B5"/>
    <w:rsid w:val="00C224C4"/>
    <w:rsid w:val="00C2319A"/>
    <w:rsid w:val="00C2364A"/>
    <w:rsid w:val="00C269AA"/>
    <w:rsid w:val="00C273AB"/>
    <w:rsid w:val="00C4048A"/>
    <w:rsid w:val="00C422B0"/>
    <w:rsid w:val="00C42434"/>
    <w:rsid w:val="00C42AE2"/>
    <w:rsid w:val="00C50E62"/>
    <w:rsid w:val="00C518FF"/>
    <w:rsid w:val="00C527F9"/>
    <w:rsid w:val="00C54D04"/>
    <w:rsid w:val="00C57C5A"/>
    <w:rsid w:val="00C62406"/>
    <w:rsid w:val="00C63E73"/>
    <w:rsid w:val="00C71501"/>
    <w:rsid w:val="00C727EE"/>
    <w:rsid w:val="00C8119E"/>
    <w:rsid w:val="00C901D3"/>
    <w:rsid w:val="00C93B37"/>
    <w:rsid w:val="00CA00D5"/>
    <w:rsid w:val="00CA2D9A"/>
    <w:rsid w:val="00CA62EA"/>
    <w:rsid w:val="00CC06E0"/>
    <w:rsid w:val="00CC7F3C"/>
    <w:rsid w:val="00CD0A66"/>
    <w:rsid w:val="00CD647F"/>
    <w:rsid w:val="00CD7FE5"/>
    <w:rsid w:val="00CE12C7"/>
    <w:rsid w:val="00CE576C"/>
    <w:rsid w:val="00CE57D1"/>
    <w:rsid w:val="00CE6237"/>
    <w:rsid w:val="00CF725F"/>
    <w:rsid w:val="00D007D0"/>
    <w:rsid w:val="00D04877"/>
    <w:rsid w:val="00D05F28"/>
    <w:rsid w:val="00D177B9"/>
    <w:rsid w:val="00D20313"/>
    <w:rsid w:val="00D2183D"/>
    <w:rsid w:val="00D312AC"/>
    <w:rsid w:val="00D45C5A"/>
    <w:rsid w:val="00D45DCD"/>
    <w:rsid w:val="00D460B4"/>
    <w:rsid w:val="00D61DA7"/>
    <w:rsid w:val="00D63EC5"/>
    <w:rsid w:val="00D644D6"/>
    <w:rsid w:val="00D64AF2"/>
    <w:rsid w:val="00D679EB"/>
    <w:rsid w:val="00D70AE8"/>
    <w:rsid w:val="00D82572"/>
    <w:rsid w:val="00D90B54"/>
    <w:rsid w:val="00D97BD5"/>
    <w:rsid w:val="00DA75CA"/>
    <w:rsid w:val="00DB07E7"/>
    <w:rsid w:val="00DB6614"/>
    <w:rsid w:val="00DC18DB"/>
    <w:rsid w:val="00DC3A29"/>
    <w:rsid w:val="00DC446E"/>
    <w:rsid w:val="00DC6A8D"/>
    <w:rsid w:val="00DC6FC7"/>
    <w:rsid w:val="00DD3FFD"/>
    <w:rsid w:val="00DE01D2"/>
    <w:rsid w:val="00DE1BED"/>
    <w:rsid w:val="00DE2DC4"/>
    <w:rsid w:val="00DF0A1D"/>
    <w:rsid w:val="00DF5958"/>
    <w:rsid w:val="00E00307"/>
    <w:rsid w:val="00E10A71"/>
    <w:rsid w:val="00E151B3"/>
    <w:rsid w:val="00E2125C"/>
    <w:rsid w:val="00E23A20"/>
    <w:rsid w:val="00E2588F"/>
    <w:rsid w:val="00E300AA"/>
    <w:rsid w:val="00E365CA"/>
    <w:rsid w:val="00E366B3"/>
    <w:rsid w:val="00E4154B"/>
    <w:rsid w:val="00E44A40"/>
    <w:rsid w:val="00E45897"/>
    <w:rsid w:val="00E5174D"/>
    <w:rsid w:val="00E5363F"/>
    <w:rsid w:val="00E5655A"/>
    <w:rsid w:val="00E56FB7"/>
    <w:rsid w:val="00E70729"/>
    <w:rsid w:val="00E819B7"/>
    <w:rsid w:val="00E83F04"/>
    <w:rsid w:val="00E95564"/>
    <w:rsid w:val="00EA0950"/>
    <w:rsid w:val="00EA1072"/>
    <w:rsid w:val="00EB33FA"/>
    <w:rsid w:val="00EC1902"/>
    <w:rsid w:val="00EC2543"/>
    <w:rsid w:val="00ED2309"/>
    <w:rsid w:val="00ED5B2A"/>
    <w:rsid w:val="00ED5D0B"/>
    <w:rsid w:val="00ED6041"/>
    <w:rsid w:val="00EE03E7"/>
    <w:rsid w:val="00EE4CDC"/>
    <w:rsid w:val="00EF0258"/>
    <w:rsid w:val="00EF03C6"/>
    <w:rsid w:val="00EF1BC3"/>
    <w:rsid w:val="00EF2BDB"/>
    <w:rsid w:val="00F00BD0"/>
    <w:rsid w:val="00F018EF"/>
    <w:rsid w:val="00F11D57"/>
    <w:rsid w:val="00F12AFA"/>
    <w:rsid w:val="00F12D76"/>
    <w:rsid w:val="00F21455"/>
    <w:rsid w:val="00F24F4A"/>
    <w:rsid w:val="00F27AF3"/>
    <w:rsid w:val="00F32EC0"/>
    <w:rsid w:val="00F349EB"/>
    <w:rsid w:val="00F37D1A"/>
    <w:rsid w:val="00F444E6"/>
    <w:rsid w:val="00F471DE"/>
    <w:rsid w:val="00F4724B"/>
    <w:rsid w:val="00F53E69"/>
    <w:rsid w:val="00F57ECD"/>
    <w:rsid w:val="00F62182"/>
    <w:rsid w:val="00F70677"/>
    <w:rsid w:val="00F712D5"/>
    <w:rsid w:val="00F71938"/>
    <w:rsid w:val="00F73C08"/>
    <w:rsid w:val="00F749BF"/>
    <w:rsid w:val="00F749CE"/>
    <w:rsid w:val="00F753CE"/>
    <w:rsid w:val="00F8248E"/>
    <w:rsid w:val="00F92AD8"/>
    <w:rsid w:val="00FA1123"/>
    <w:rsid w:val="00FA2D26"/>
    <w:rsid w:val="00FA7AC7"/>
    <w:rsid w:val="00FB1169"/>
    <w:rsid w:val="00FB1617"/>
    <w:rsid w:val="00FB7C47"/>
    <w:rsid w:val="00FC286D"/>
    <w:rsid w:val="00FC367E"/>
    <w:rsid w:val="00FC3FA1"/>
    <w:rsid w:val="00FC4153"/>
    <w:rsid w:val="00FC674C"/>
    <w:rsid w:val="00FD7083"/>
    <w:rsid w:val="00FE3AB3"/>
    <w:rsid w:val="00FE4C0C"/>
    <w:rsid w:val="00FF191C"/>
    <w:rsid w:val="00FF30CC"/>
    <w:rsid w:val="00FF6E0D"/>
  </w:rsids>
  <m:mathPr>
    <m:mathFont m:val="Cambria Math"/>
    <m:brkBin m:val="before"/>
    <m:brkBinSub m:val="--"/>
    <m:smallFrac m:val="off"/>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2016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67E"/>
  </w:style>
  <w:style w:type="paragraph" w:styleId="Ttulo1">
    <w:name w:val="heading 1"/>
    <w:basedOn w:val="Normal"/>
    <w:next w:val="Normal"/>
    <w:link w:val="Ttulo1Car"/>
    <w:uiPriority w:val="9"/>
    <w:qFormat/>
    <w:rsid w:val="001A24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18265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75C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75CA"/>
  </w:style>
  <w:style w:type="paragraph" w:styleId="Piedepgina">
    <w:name w:val="footer"/>
    <w:basedOn w:val="Normal"/>
    <w:link w:val="PiedepginaCar"/>
    <w:uiPriority w:val="99"/>
    <w:unhideWhenUsed/>
    <w:rsid w:val="00DA75C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A75CA"/>
  </w:style>
  <w:style w:type="paragraph" w:styleId="Textodeglobo">
    <w:name w:val="Balloon Text"/>
    <w:basedOn w:val="Normal"/>
    <w:link w:val="TextodegloboCar"/>
    <w:uiPriority w:val="99"/>
    <w:semiHidden/>
    <w:unhideWhenUsed/>
    <w:rsid w:val="00DA75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75CA"/>
    <w:rPr>
      <w:rFonts w:ascii="Tahoma" w:hAnsi="Tahoma" w:cs="Tahoma"/>
      <w:sz w:val="16"/>
      <w:szCs w:val="16"/>
    </w:rPr>
  </w:style>
  <w:style w:type="table" w:styleId="Tablaconcuadrcula">
    <w:name w:val="Table Grid"/>
    <w:basedOn w:val="Tablanormal"/>
    <w:uiPriority w:val="59"/>
    <w:rsid w:val="00DA75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A75CA"/>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DA75CA"/>
    <w:rPr>
      <w:rFonts w:eastAsiaTheme="minorEastAsia"/>
    </w:rPr>
  </w:style>
  <w:style w:type="character" w:styleId="Hipervnculo">
    <w:name w:val="Hyperlink"/>
    <w:basedOn w:val="Fuentedeprrafopredeter"/>
    <w:uiPriority w:val="99"/>
    <w:unhideWhenUsed/>
    <w:rsid w:val="006D4A2D"/>
    <w:rPr>
      <w:color w:val="0000FF"/>
      <w:u w:val="single"/>
    </w:rPr>
  </w:style>
  <w:style w:type="paragraph" w:styleId="Prrafodelista">
    <w:name w:val="List Paragraph"/>
    <w:basedOn w:val="Normal"/>
    <w:uiPriority w:val="34"/>
    <w:qFormat/>
    <w:rsid w:val="008F763E"/>
    <w:pPr>
      <w:ind w:left="720"/>
      <w:contextualSpacing/>
    </w:pPr>
  </w:style>
  <w:style w:type="paragraph" w:styleId="NormalWeb">
    <w:name w:val="Normal (Web)"/>
    <w:basedOn w:val="Normal"/>
    <w:uiPriority w:val="99"/>
    <w:unhideWhenUsed/>
    <w:rsid w:val="00FF30C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FF30CC"/>
  </w:style>
  <w:style w:type="character" w:customStyle="1" w:styleId="Ttulo2Car">
    <w:name w:val="Título 2 Car"/>
    <w:basedOn w:val="Fuentedeprrafopredeter"/>
    <w:link w:val="Ttulo2"/>
    <w:uiPriority w:val="9"/>
    <w:rsid w:val="0018265D"/>
    <w:rPr>
      <w:rFonts w:ascii="Times New Roman" w:eastAsia="Times New Roman" w:hAnsi="Times New Roman" w:cs="Times New Roman"/>
      <w:b/>
      <w:bCs/>
      <w:sz w:val="36"/>
      <w:szCs w:val="36"/>
      <w:lang w:eastAsia="es-ES"/>
    </w:rPr>
  </w:style>
  <w:style w:type="character" w:styleId="Hipervnculovisitado">
    <w:name w:val="FollowedHyperlink"/>
    <w:basedOn w:val="Fuentedeprrafopredeter"/>
    <w:uiPriority w:val="99"/>
    <w:semiHidden/>
    <w:unhideWhenUsed/>
    <w:rsid w:val="003A714D"/>
    <w:rPr>
      <w:color w:val="800080" w:themeColor="followedHyperlink"/>
      <w:u w:val="single"/>
    </w:rPr>
  </w:style>
  <w:style w:type="paragraph" w:styleId="Mapadeldocumento">
    <w:name w:val="Document Map"/>
    <w:basedOn w:val="Normal"/>
    <w:link w:val="MapadeldocumentoCar"/>
    <w:uiPriority w:val="99"/>
    <w:semiHidden/>
    <w:unhideWhenUsed/>
    <w:rsid w:val="00E70729"/>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E70729"/>
    <w:rPr>
      <w:rFonts w:ascii="Tahoma" w:hAnsi="Tahoma" w:cs="Tahoma"/>
      <w:sz w:val="16"/>
      <w:szCs w:val="16"/>
    </w:rPr>
  </w:style>
  <w:style w:type="character" w:styleId="Refdecomentario">
    <w:name w:val="annotation reference"/>
    <w:basedOn w:val="Fuentedeprrafopredeter"/>
    <w:uiPriority w:val="99"/>
    <w:semiHidden/>
    <w:unhideWhenUsed/>
    <w:rsid w:val="00EF2BDB"/>
    <w:rPr>
      <w:sz w:val="16"/>
      <w:szCs w:val="16"/>
    </w:rPr>
  </w:style>
  <w:style w:type="paragraph" w:styleId="Textocomentario">
    <w:name w:val="annotation text"/>
    <w:basedOn w:val="Normal"/>
    <w:link w:val="TextocomentarioCar"/>
    <w:uiPriority w:val="99"/>
    <w:semiHidden/>
    <w:unhideWhenUsed/>
    <w:rsid w:val="00EF2BD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2BDB"/>
    <w:rPr>
      <w:sz w:val="20"/>
      <w:szCs w:val="20"/>
    </w:rPr>
  </w:style>
  <w:style w:type="paragraph" w:styleId="Asuntodelcomentario">
    <w:name w:val="annotation subject"/>
    <w:basedOn w:val="Textocomentario"/>
    <w:next w:val="Textocomentario"/>
    <w:link w:val="AsuntodelcomentarioCar"/>
    <w:uiPriority w:val="99"/>
    <w:semiHidden/>
    <w:unhideWhenUsed/>
    <w:rsid w:val="00EF2BDB"/>
    <w:rPr>
      <w:b/>
      <w:bCs/>
    </w:rPr>
  </w:style>
  <w:style w:type="character" w:customStyle="1" w:styleId="AsuntodelcomentarioCar">
    <w:name w:val="Asunto del comentario Car"/>
    <w:basedOn w:val="TextocomentarioCar"/>
    <w:link w:val="Asuntodelcomentario"/>
    <w:uiPriority w:val="99"/>
    <w:semiHidden/>
    <w:rsid w:val="00EF2BDB"/>
    <w:rPr>
      <w:b/>
      <w:bCs/>
    </w:rPr>
  </w:style>
  <w:style w:type="character" w:customStyle="1" w:styleId="Ttulo1Car">
    <w:name w:val="Título 1 Car"/>
    <w:basedOn w:val="Fuentedeprrafopredeter"/>
    <w:link w:val="Ttulo1"/>
    <w:uiPriority w:val="9"/>
    <w:rsid w:val="001A248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47736240">
      <w:bodyDiv w:val="1"/>
      <w:marLeft w:val="0"/>
      <w:marRight w:val="0"/>
      <w:marTop w:val="0"/>
      <w:marBottom w:val="0"/>
      <w:divBdr>
        <w:top w:val="none" w:sz="0" w:space="0" w:color="auto"/>
        <w:left w:val="none" w:sz="0" w:space="0" w:color="auto"/>
        <w:bottom w:val="none" w:sz="0" w:space="0" w:color="auto"/>
        <w:right w:val="none" w:sz="0" w:space="0" w:color="auto"/>
      </w:divBdr>
    </w:div>
    <w:div w:id="660692149">
      <w:bodyDiv w:val="1"/>
      <w:marLeft w:val="0"/>
      <w:marRight w:val="0"/>
      <w:marTop w:val="0"/>
      <w:marBottom w:val="0"/>
      <w:divBdr>
        <w:top w:val="none" w:sz="0" w:space="0" w:color="auto"/>
        <w:left w:val="none" w:sz="0" w:space="0" w:color="auto"/>
        <w:bottom w:val="none" w:sz="0" w:space="0" w:color="auto"/>
        <w:right w:val="none" w:sz="0" w:space="0" w:color="auto"/>
      </w:divBdr>
    </w:div>
    <w:div w:id="877199795">
      <w:bodyDiv w:val="1"/>
      <w:marLeft w:val="0"/>
      <w:marRight w:val="0"/>
      <w:marTop w:val="0"/>
      <w:marBottom w:val="0"/>
      <w:divBdr>
        <w:top w:val="none" w:sz="0" w:space="0" w:color="auto"/>
        <w:left w:val="none" w:sz="0" w:space="0" w:color="auto"/>
        <w:bottom w:val="none" w:sz="0" w:space="0" w:color="auto"/>
        <w:right w:val="none" w:sz="0" w:space="0" w:color="auto"/>
      </w:divBdr>
    </w:div>
    <w:div w:id="886375619">
      <w:bodyDiv w:val="1"/>
      <w:marLeft w:val="0"/>
      <w:marRight w:val="0"/>
      <w:marTop w:val="0"/>
      <w:marBottom w:val="0"/>
      <w:divBdr>
        <w:top w:val="none" w:sz="0" w:space="0" w:color="auto"/>
        <w:left w:val="none" w:sz="0" w:space="0" w:color="auto"/>
        <w:bottom w:val="none" w:sz="0" w:space="0" w:color="auto"/>
        <w:right w:val="none" w:sz="0" w:space="0" w:color="auto"/>
      </w:divBdr>
    </w:div>
    <w:div w:id="918514458">
      <w:bodyDiv w:val="1"/>
      <w:marLeft w:val="0"/>
      <w:marRight w:val="0"/>
      <w:marTop w:val="0"/>
      <w:marBottom w:val="0"/>
      <w:divBdr>
        <w:top w:val="none" w:sz="0" w:space="0" w:color="auto"/>
        <w:left w:val="none" w:sz="0" w:space="0" w:color="auto"/>
        <w:bottom w:val="none" w:sz="0" w:space="0" w:color="auto"/>
        <w:right w:val="none" w:sz="0" w:space="0" w:color="auto"/>
      </w:divBdr>
    </w:div>
    <w:div w:id="980691522">
      <w:bodyDiv w:val="1"/>
      <w:marLeft w:val="0"/>
      <w:marRight w:val="0"/>
      <w:marTop w:val="0"/>
      <w:marBottom w:val="0"/>
      <w:divBdr>
        <w:top w:val="none" w:sz="0" w:space="0" w:color="auto"/>
        <w:left w:val="none" w:sz="0" w:space="0" w:color="auto"/>
        <w:bottom w:val="none" w:sz="0" w:space="0" w:color="auto"/>
        <w:right w:val="none" w:sz="0" w:space="0" w:color="auto"/>
      </w:divBdr>
    </w:div>
    <w:div w:id="1137181341">
      <w:bodyDiv w:val="1"/>
      <w:marLeft w:val="0"/>
      <w:marRight w:val="0"/>
      <w:marTop w:val="0"/>
      <w:marBottom w:val="0"/>
      <w:divBdr>
        <w:top w:val="none" w:sz="0" w:space="0" w:color="auto"/>
        <w:left w:val="none" w:sz="0" w:space="0" w:color="auto"/>
        <w:bottom w:val="none" w:sz="0" w:space="0" w:color="auto"/>
        <w:right w:val="none" w:sz="0" w:space="0" w:color="auto"/>
      </w:divBdr>
      <w:divsChild>
        <w:div w:id="434635259">
          <w:marLeft w:val="0"/>
          <w:marRight w:val="0"/>
          <w:marTop w:val="0"/>
          <w:marBottom w:val="0"/>
          <w:divBdr>
            <w:top w:val="none" w:sz="0" w:space="0" w:color="auto"/>
            <w:left w:val="none" w:sz="0" w:space="0" w:color="auto"/>
            <w:bottom w:val="none" w:sz="0" w:space="0" w:color="auto"/>
            <w:right w:val="none" w:sz="0" w:space="0" w:color="auto"/>
          </w:divBdr>
        </w:div>
      </w:divsChild>
    </w:div>
    <w:div w:id="1137339156">
      <w:bodyDiv w:val="1"/>
      <w:marLeft w:val="0"/>
      <w:marRight w:val="0"/>
      <w:marTop w:val="0"/>
      <w:marBottom w:val="0"/>
      <w:divBdr>
        <w:top w:val="none" w:sz="0" w:space="0" w:color="auto"/>
        <w:left w:val="none" w:sz="0" w:space="0" w:color="auto"/>
        <w:bottom w:val="none" w:sz="0" w:space="0" w:color="auto"/>
        <w:right w:val="none" w:sz="0" w:space="0" w:color="auto"/>
      </w:divBdr>
    </w:div>
    <w:div w:id="1203708964">
      <w:bodyDiv w:val="1"/>
      <w:marLeft w:val="0"/>
      <w:marRight w:val="0"/>
      <w:marTop w:val="0"/>
      <w:marBottom w:val="0"/>
      <w:divBdr>
        <w:top w:val="none" w:sz="0" w:space="0" w:color="auto"/>
        <w:left w:val="none" w:sz="0" w:space="0" w:color="auto"/>
        <w:bottom w:val="none" w:sz="0" w:space="0" w:color="auto"/>
        <w:right w:val="none" w:sz="0" w:space="0" w:color="auto"/>
      </w:divBdr>
    </w:div>
    <w:div w:id="1209412614">
      <w:bodyDiv w:val="1"/>
      <w:marLeft w:val="0"/>
      <w:marRight w:val="0"/>
      <w:marTop w:val="0"/>
      <w:marBottom w:val="0"/>
      <w:divBdr>
        <w:top w:val="none" w:sz="0" w:space="0" w:color="auto"/>
        <w:left w:val="none" w:sz="0" w:space="0" w:color="auto"/>
        <w:bottom w:val="none" w:sz="0" w:space="0" w:color="auto"/>
        <w:right w:val="none" w:sz="0" w:space="0" w:color="auto"/>
      </w:divBdr>
    </w:div>
    <w:div w:id="1361735563">
      <w:bodyDiv w:val="1"/>
      <w:marLeft w:val="0"/>
      <w:marRight w:val="0"/>
      <w:marTop w:val="0"/>
      <w:marBottom w:val="0"/>
      <w:divBdr>
        <w:top w:val="none" w:sz="0" w:space="0" w:color="auto"/>
        <w:left w:val="none" w:sz="0" w:space="0" w:color="auto"/>
        <w:bottom w:val="none" w:sz="0" w:space="0" w:color="auto"/>
        <w:right w:val="none" w:sz="0" w:space="0" w:color="auto"/>
      </w:divBdr>
    </w:div>
    <w:div w:id="1925188482">
      <w:bodyDiv w:val="1"/>
      <w:marLeft w:val="0"/>
      <w:marRight w:val="0"/>
      <w:marTop w:val="0"/>
      <w:marBottom w:val="0"/>
      <w:divBdr>
        <w:top w:val="none" w:sz="0" w:space="0" w:color="auto"/>
        <w:left w:val="none" w:sz="0" w:space="0" w:color="auto"/>
        <w:bottom w:val="none" w:sz="0" w:space="0" w:color="auto"/>
        <w:right w:val="none" w:sz="0" w:space="0" w:color="auto"/>
      </w:divBdr>
    </w:div>
    <w:div w:id="193266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de marzo de 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320983-755C-4E7A-BA26-9D4DF75F9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5103</TotalTime>
  <Pages>3</Pages>
  <Words>2230</Words>
  <Characters>12267</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TASQUES CARLES.-</vt:lpstr>
    </vt:vector>
  </TitlesOfParts>
  <Company>Carles Lara</Company>
  <LinksUpToDate>false</LinksUpToDate>
  <CharactersWithSpaces>14469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TASQUES CARLES.-</dc:title>
  <dc:creator>Carles</dc:creator>
  <cp:lastModifiedBy>Carles</cp:lastModifiedBy>
  <cp:revision>319</cp:revision>
  <cp:lastPrinted>2012-05-14T08:34:00Z</cp:lastPrinted>
  <dcterms:created xsi:type="dcterms:W3CDTF">2012-01-26T10:24:00Z</dcterms:created>
  <dcterms:modified xsi:type="dcterms:W3CDTF">2012-11-08T13:35:00Z</dcterms:modified>
</cp:coreProperties>
</file>